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D7" w:rsidRPr="00F63403" w:rsidRDefault="003B47D7"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sidRPr="00F63403">
        <w:rPr>
          <w:bCs/>
          <w:color w:val="002060"/>
          <w:sz w:val="28"/>
          <w:szCs w:val="28"/>
          <w:lang w:val="pt-BR"/>
        </w:rPr>
        <w:t>ỦY BAN NHÂN DÂN THÀNH PHỐ HÀ NỘI</w:t>
      </w: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F63403">
        <w:rPr>
          <w:b/>
          <w:bCs/>
          <w:color w:val="002060"/>
          <w:sz w:val="28"/>
          <w:szCs w:val="28"/>
          <w:lang w:val="pt-BR"/>
        </w:rPr>
        <w:t>TRƯỜNG CAO ĐẲNG NGHỀ CÔNG NGHIỆP HÀ NỘI</w:t>
      </w: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F63403">
        <w:rPr>
          <w:b/>
          <w:bCs/>
          <w:noProof/>
          <w:color w:val="002060"/>
          <w:sz w:val="28"/>
          <w:szCs w:val="28"/>
        </w:rPr>
        <mc:AlternateContent>
          <mc:Choice Requires="wps">
            <w:drawing>
              <wp:anchor distT="0" distB="0" distL="114300" distR="114300" simplePos="0" relativeHeight="251661312" behindDoc="0" locked="0" layoutInCell="1" allowOverlap="1" wp14:anchorId="4EC61D25" wp14:editId="2158F33A">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F63403" w:rsidRDefault="00340E4C" w:rsidP="008A79BD">
      <w:pPr>
        <w:pBdr>
          <w:top w:val="double" w:sz="12" w:space="1" w:color="auto"/>
          <w:left w:val="double" w:sz="12" w:space="4" w:color="auto"/>
          <w:bottom w:val="double" w:sz="12" w:space="9" w:color="auto"/>
          <w:right w:val="double" w:sz="12" w:space="18" w:color="auto"/>
        </w:pBdr>
        <w:rPr>
          <w:b/>
          <w:bCs/>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rsidR="00340E4C" w:rsidRPr="00F63403" w:rsidRDefault="008A79BD"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F63403">
        <w:rPr>
          <w:b/>
          <w:bCs/>
          <w:noProof/>
          <w:color w:val="002060"/>
          <w:sz w:val="28"/>
          <w:szCs w:val="28"/>
        </w:rPr>
        <w:drawing>
          <wp:inline distT="0" distB="0" distL="0" distR="0" wp14:anchorId="6C77C94A" wp14:editId="4A721830">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F63403"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rPr>
      </w:pPr>
      <w:r w:rsidRPr="00F63403">
        <w:rPr>
          <w:b/>
          <w:bCs/>
          <w:color w:val="002060"/>
          <w:sz w:val="40"/>
          <w:szCs w:val="40"/>
          <w:lang w:val="pt-BR"/>
        </w:rPr>
        <w:t>CH</w:t>
      </w:r>
      <w:r w:rsidRPr="00F63403">
        <w:rPr>
          <w:b/>
          <w:bCs/>
          <w:color w:val="002060"/>
          <w:sz w:val="40"/>
          <w:szCs w:val="40"/>
          <w:lang w:val="vi-VN"/>
        </w:rPr>
        <w:t>ƯƠNG TR</w:t>
      </w:r>
      <w:r w:rsidRPr="00F63403">
        <w:rPr>
          <w:b/>
          <w:bCs/>
          <w:color w:val="002060"/>
          <w:sz w:val="40"/>
          <w:szCs w:val="40"/>
          <w:lang w:val="pt-BR"/>
        </w:rPr>
        <w:t>Ì</w:t>
      </w:r>
      <w:r w:rsidRPr="00F63403">
        <w:rPr>
          <w:b/>
          <w:bCs/>
          <w:color w:val="002060"/>
          <w:sz w:val="40"/>
          <w:szCs w:val="40"/>
          <w:lang w:val="vi-VN"/>
        </w:rPr>
        <w:t xml:space="preserve">NH </w:t>
      </w:r>
      <w:r w:rsidRPr="00F63403">
        <w:rPr>
          <w:b/>
          <w:bCs/>
          <w:color w:val="002060"/>
          <w:sz w:val="40"/>
          <w:szCs w:val="40"/>
        </w:rPr>
        <w:t>ĐÀO TẠO</w:t>
      </w:r>
    </w:p>
    <w:p w:rsidR="00340E4C" w:rsidRPr="00F63403"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lang w:val="pt-BR"/>
        </w:rPr>
      </w:pPr>
      <w:r w:rsidRPr="00F63403">
        <w:rPr>
          <w:b/>
          <w:bCs/>
          <w:color w:val="002060"/>
          <w:sz w:val="40"/>
          <w:szCs w:val="40"/>
          <w:lang w:val="pt-BR"/>
        </w:rPr>
        <w:t>TRÌNH ĐỘ CAO ĐẲNG</w:t>
      </w:r>
    </w:p>
    <w:p w:rsidR="009027F6" w:rsidRPr="00F63403"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32"/>
          <w:szCs w:val="40"/>
          <w:lang w:val="pt-BR"/>
        </w:rPr>
      </w:pPr>
      <w:r w:rsidRPr="00F63403">
        <w:rPr>
          <w:b/>
          <w:bCs/>
          <w:color w:val="002060"/>
          <w:sz w:val="32"/>
          <w:szCs w:val="40"/>
          <w:lang w:val="pt-BR"/>
        </w:rPr>
        <w:t>NGÀNH, NGHỀ....................................</w:t>
      </w:r>
    </w:p>
    <w:p w:rsidR="009027F6" w:rsidRPr="0067545C" w:rsidRDefault="009027F6" w:rsidP="009C7FAB">
      <w:pPr>
        <w:pBdr>
          <w:top w:val="double" w:sz="12" w:space="1" w:color="auto"/>
          <w:left w:val="double" w:sz="12" w:space="4" w:color="auto"/>
          <w:bottom w:val="double" w:sz="12" w:space="9" w:color="auto"/>
          <w:right w:val="double" w:sz="12" w:space="18" w:color="auto"/>
        </w:pBdr>
        <w:jc w:val="center"/>
        <w:rPr>
          <w:i/>
          <w:color w:val="002060"/>
          <w:sz w:val="32"/>
          <w:szCs w:val="28"/>
          <w:highlight w:val="yellow"/>
          <w:lang w:val="pt-BR"/>
        </w:rPr>
      </w:pPr>
      <w:r w:rsidRPr="00F63403">
        <w:rPr>
          <w:i/>
          <w:color w:val="002060"/>
          <w:sz w:val="32"/>
          <w:szCs w:val="28"/>
          <w:lang w:val="pt-BR"/>
        </w:rPr>
        <w:t xml:space="preserve"> </w:t>
      </w:r>
      <w:r w:rsidRPr="0067545C">
        <w:rPr>
          <w:i/>
          <w:color w:val="002060"/>
          <w:sz w:val="32"/>
          <w:szCs w:val="28"/>
          <w:highlight w:val="yellow"/>
          <w:lang w:val="pt-BR"/>
        </w:rPr>
        <w:t>(</w:t>
      </w:r>
      <w:r w:rsidR="00340E4C" w:rsidRPr="0067545C">
        <w:rPr>
          <w:i/>
          <w:color w:val="002060"/>
          <w:sz w:val="32"/>
          <w:szCs w:val="28"/>
          <w:highlight w:val="yellow"/>
          <w:lang w:val="pt-BR"/>
        </w:rPr>
        <w:t>Ban hành</w:t>
      </w:r>
      <w:r w:rsidRPr="0067545C">
        <w:rPr>
          <w:i/>
          <w:color w:val="002060"/>
          <w:sz w:val="32"/>
          <w:szCs w:val="28"/>
          <w:highlight w:val="yellow"/>
          <w:lang w:val="pt-BR"/>
        </w:rPr>
        <w:t xml:space="preserve"> kèm</w:t>
      </w:r>
      <w:r w:rsidR="00340E4C" w:rsidRPr="0067545C">
        <w:rPr>
          <w:i/>
          <w:color w:val="002060"/>
          <w:sz w:val="32"/>
          <w:szCs w:val="28"/>
          <w:highlight w:val="yellow"/>
          <w:lang w:val="pt-BR"/>
        </w:rPr>
        <w:t xml:space="preserve"> theo Quyết định số</w:t>
      </w:r>
      <w:r w:rsidRPr="0067545C">
        <w:rPr>
          <w:i/>
          <w:color w:val="002060"/>
          <w:sz w:val="32"/>
          <w:szCs w:val="28"/>
          <w:highlight w:val="yellow"/>
          <w:lang w:val="pt-BR"/>
        </w:rPr>
        <w:t>:</w:t>
      </w:r>
      <w:r w:rsidR="00340E4C" w:rsidRPr="0067545C">
        <w:rPr>
          <w:i/>
          <w:color w:val="002060"/>
          <w:sz w:val="32"/>
          <w:szCs w:val="28"/>
          <w:highlight w:val="yellow"/>
          <w:lang w:val="pt-BR"/>
        </w:rPr>
        <w:t xml:space="preserve">    </w:t>
      </w:r>
      <w:r w:rsidRPr="0067545C">
        <w:rPr>
          <w:i/>
          <w:color w:val="002060"/>
          <w:sz w:val="32"/>
          <w:szCs w:val="28"/>
          <w:highlight w:val="yellow"/>
          <w:lang w:val="pt-BR"/>
        </w:rPr>
        <w:t xml:space="preserve">   </w:t>
      </w:r>
      <w:r w:rsidR="00340E4C" w:rsidRPr="0067545C">
        <w:rPr>
          <w:i/>
          <w:color w:val="002060"/>
          <w:sz w:val="32"/>
          <w:szCs w:val="28"/>
          <w:highlight w:val="yellow"/>
          <w:lang w:val="pt-BR"/>
        </w:rPr>
        <w:t xml:space="preserve"> </w:t>
      </w:r>
      <w:r w:rsidRPr="0067545C">
        <w:rPr>
          <w:i/>
          <w:color w:val="002060"/>
          <w:sz w:val="32"/>
          <w:szCs w:val="28"/>
          <w:highlight w:val="yellow"/>
          <w:lang w:val="pt-BR"/>
        </w:rPr>
        <w:t xml:space="preserve">   /QĐ-CĐNCN, </w:t>
      </w:r>
    </w:p>
    <w:p w:rsidR="00340E4C" w:rsidRPr="00F63403" w:rsidRDefault="009027F6" w:rsidP="009C7FAB">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67545C">
        <w:rPr>
          <w:i/>
          <w:color w:val="002060"/>
          <w:sz w:val="32"/>
          <w:szCs w:val="28"/>
          <w:highlight w:val="yellow"/>
          <w:lang w:val="pt-BR"/>
        </w:rPr>
        <w:t>n</w:t>
      </w:r>
      <w:r w:rsidR="0067545C" w:rsidRPr="0067545C">
        <w:rPr>
          <w:i/>
          <w:color w:val="002060"/>
          <w:sz w:val="32"/>
          <w:szCs w:val="28"/>
          <w:highlight w:val="yellow"/>
          <w:lang w:val="pt-BR"/>
        </w:rPr>
        <w:t xml:space="preserve">gày      tháng     năm       </w:t>
      </w:r>
      <w:r w:rsidRPr="0067545C">
        <w:rPr>
          <w:i/>
          <w:color w:val="002060"/>
          <w:sz w:val="32"/>
          <w:szCs w:val="28"/>
          <w:highlight w:val="yellow"/>
          <w:lang w:val="pt-BR"/>
        </w:rPr>
        <w:t xml:space="preserve"> </w:t>
      </w:r>
      <w:r w:rsidR="00340E4C" w:rsidRPr="0067545C">
        <w:rPr>
          <w:i/>
          <w:color w:val="002060"/>
          <w:sz w:val="32"/>
          <w:szCs w:val="28"/>
          <w:highlight w:val="yellow"/>
          <w:lang w:val="pt-BR"/>
        </w:rPr>
        <w:t>của Hiệu trưởng Trường Cao đẳng nghề công nghiệp Hà Nội)</w:t>
      </w:r>
    </w:p>
    <w:p w:rsidR="00340E4C" w:rsidRPr="00F63403" w:rsidRDefault="00340E4C" w:rsidP="009C7FAB">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F63403" w:rsidRDefault="00793E71" w:rsidP="008A79BD">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F63403" w:rsidRDefault="00793E71"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C7FAB">
      <w:pPr>
        <w:pBdr>
          <w:top w:val="double" w:sz="12" w:space="1" w:color="auto"/>
          <w:left w:val="double" w:sz="12" w:space="4" w:color="auto"/>
          <w:bottom w:val="double" w:sz="12" w:space="9" w:color="auto"/>
          <w:right w:val="double" w:sz="12" w:space="18" w:color="auto"/>
        </w:pBd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F63403"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793E71" w:rsidRPr="00F63403"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r w:rsidRPr="0067545C">
        <w:rPr>
          <w:b/>
          <w:color w:val="002060"/>
          <w:sz w:val="28"/>
          <w:szCs w:val="28"/>
          <w:highlight w:val="yellow"/>
          <w:lang w:val="pt-BR"/>
        </w:rPr>
        <w:t xml:space="preserve">Hà Nội </w:t>
      </w:r>
      <w:r w:rsidR="009C7FAB" w:rsidRPr="0067545C">
        <w:rPr>
          <w:b/>
          <w:color w:val="002060"/>
          <w:sz w:val="28"/>
          <w:szCs w:val="28"/>
          <w:highlight w:val="yellow"/>
          <w:lang w:val="pt-BR"/>
        </w:rPr>
        <w:t>–</w:t>
      </w:r>
      <w:r w:rsidR="0067545C" w:rsidRPr="0067545C">
        <w:rPr>
          <w:b/>
          <w:color w:val="002060"/>
          <w:sz w:val="28"/>
          <w:szCs w:val="28"/>
          <w:highlight w:val="yellow"/>
          <w:lang w:val="pt-BR"/>
        </w:rPr>
        <w:t xml:space="preserve"> 20</w:t>
      </w: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9C7FAB" w:rsidRPr="00F63403" w:rsidRDefault="009C7FAB" w:rsidP="009C7FAB">
      <w:pPr>
        <w:tabs>
          <w:tab w:val="left" w:pos="3390"/>
        </w:tabs>
        <w:jc w:val="both"/>
        <w:rPr>
          <w:color w:val="002060"/>
        </w:rPr>
      </w:pPr>
    </w:p>
    <w:tbl>
      <w:tblPr>
        <w:tblW w:w="9527" w:type="dxa"/>
        <w:tblInd w:w="-176" w:type="dxa"/>
        <w:tblLook w:val="01E0" w:firstRow="1" w:lastRow="1" w:firstColumn="1" w:lastColumn="1" w:noHBand="0" w:noVBand="0"/>
      </w:tblPr>
      <w:tblGrid>
        <w:gridCol w:w="3715"/>
        <w:gridCol w:w="5812"/>
      </w:tblGrid>
      <w:tr w:rsidR="00F63403" w:rsidRPr="00F63403" w:rsidTr="009C7FAB">
        <w:trPr>
          <w:trHeight w:val="996"/>
        </w:trPr>
        <w:tc>
          <w:tcPr>
            <w:tcW w:w="3715" w:type="dxa"/>
          </w:tcPr>
          <w:p w:rsidR="00340E4C" w:rsidRPr="00F63403" w:rsidRDefault="00340E4C" w:rsidP="00793E71">
            <w:pPr>
              <w:jc w:val="center"/>
              <w:rPr>
                <w:noProof/>
                <w:color w:val="002060"/>
                <w:sz w:val="26"/>
                <w:szCs w:val="26"/>
              </w:rPr>
            </w:pPr>
            <w:r w:rsidRPr="00F63403">
              <w:rPr>
                <w:noProof/>
                <w:color w:val="002060"/>
                <w:sz w:val="26"/>
                <w:szCs w:val="26"/>
              </w:rPr>
              <w:lastRenderedPageBreak/>
              <w:t>UBND THÀNH PHỐ HÀ NỘI</w:t>
            </w:r>
          </w:p>
          <w:p w:rsidR="00340E4C" w:rsidRPr="00F63403" w:rsidRDefault="00340E4C" w:rsidP="00793E71">
            <w:pPr>
              <w:jc w:val="center"/>
              <w:rPr>
                <w:b/>
                <w:noProof/>
                <w:color w:val="002060"/>
                <w:sz w:val="26"/>
                <w:szCs w:val="26"/>
              </w:rPr>
            </w:pPr>
            <w:r w:rsidRPr="00F63403">
              <w:rPr>
                <w:b/>
                <w:noProof/>
                <w:color w:val="002060"/>
                <w:sz w:val="26"/>
                <w:szCs w:val="26"/>
              </w:rPr>
              <w:t>TRƯỜNG C</w:t>
            </w:r>
            <w:r w:rsidR="00793E71" w:rsidRPr="00F63403">
              <w:rPr>
                <w:b/>
                <w:noProof/>
                <w:color w:val="002060"/>
                <w:sz w:val="26"/>
                <w:szCs w:val="26"/>
              </w:rPr>
              <w:t xml:space="preserve">AO ĐẲNG NGHỀ </w:t>
            </w:r>
            <w:r w:rsidRPr="00F63403">
              <w:rPr>
                <w:b/>
                <w:noProof/>
                <w:color w:val="002060"/>
                <w:sz w:val="26"/>
                <w:szCs w:val="26"/>
              </w:rPr>
              <w:t>CÔNG NGHIỆP HÀ NỘI</w:t>
            </w:r>
          </w:p>
          <w:p w:rsidR="00793E71" w:rsidRPr="00F63403" w:rsidRDefault="00793E71" w:rsidP="00793E71">
            <w:pPr>
              <w:jc w:val="center"/>
              <w:rPr>
                <w:b/>
                <w:noProof/>
                <w:color w:val="002060"/>
                <w:sz w:val="26"/>
                <w:szCs w:val="26"/>
              </w:rPr>
            </w:pPr>
            <w:r w:rsidRPr="00F63403">
              <w:rPr>
                <w:b/>
                <w:noProof/>
                <w:color w:val="002060"/>
                <w:sz w:val="26"/>
                <w:szCs w:val="26"/>
              </w:rPr>
              <mc:AlternateContent>
                <mc:Choice Requires="wps">
                  <w:drawing>
                    <wp:anchor distT="0" distB="0" distL="114300" distR="114300" simplePos="0" relativeHeight="251662336" behindDoc="0" locked="0" layoutInCell="1" allowOverlap="1" wp14:anchorId="1616D077" wp14:editId="044835B5">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F63403" w:rsidRDefault="00340E4C" w:rsidP="00793E71">
            <w:pPr>
              <w:jc w:val="center"/>
              <w:rPr>
                <w:b/>
                <w:noProof/>
                <w:color w:val="002060"/>
                <w:sz w:val="26"/>
                <w:szCs w:val="26"/>
              </w:rPr>
            </w:pPr>
            <w:r w:rsidRPr="00F63403">
              <w:rPr>
                <w:b/>
                <w:noProof/>
                <w:color w:val="002060"/>
                <w:sz w:val="26"/>
                <w:szCs w:val="26"/>
              </w:rPr>
              <w:t>C</w:t>
            </w:r>
            <w:r w:rsidR="00793E71" w:rsidRPr="00F63403">
              <w:rPr>
                <w:b/>
                <w:noProof/>
                <w:color w:val="002060"/>
                <w:sz w:val="26"/>
                <w:szCs w:val="26"/>
              </w:rPr>
              <w:t xml:space="preserve">ỘNG HOÀ XÃ HỘI CHỦ NGHĨA </w:t>
            </w:r>
            <w:r w:rsidRPr="00F63403">
              <w:rPr>
                <w:b/>
                <w:noProof/>
                <w:color w:val="002060"/>
                <w:sz w:val="26"/>
                <w:szCs w:val="26"/>
              </w:rPr>
              <w:t>VIỆT</w:t>
            </w:r>
            <w:r w:rsidR="00793E71" w:rsidRPr="00F63403">
              <w:rPr>
                <w:b/>
                <w:noProof/>
                <w:color w:val="002060"/>
                <w:sz w:val="26"/>
                <w:szCs w:val="26"/>
              </w:rPr>
              <w:t xml:space="preserve"> </w:t>
            </w:r>
            <w:r w:rsidRPr="00F63403">
              <w:rPr>
                <w:b/>
                <w:noProof/>
                <w:color w:val="002060"/>
                <w:sz w:val="26"/>
                <w:szCs w:val="26"/>
              </w:rPr>
              <w:t>NAM</w:t>
            </w:r>
          </w:p>
          <w:p w:rsidR="00340E4C" w:rsidRPr="00F63403" w:rsidRDefault="00340E4C" w:rsidP="00793E71">
            <w:pPr>
              <w:jc w:val="center"/>
              <w:rPr>
                <w:b/>
                <w:noProof/>
                <w:color w:val="002060"/>
                <w:sz w:val="26"/>
                <w:szCs w:val="26"/>
              </w:rPr>
            </w:pPr>
            <w:r w:rsidRPr="00F63403">
              <w:rPr>
                <w:noProof/>
                <w:color w:val="002060"/>
                <w:sz w:val="26"/>
                <w:szCs w:val="26"/>
              </w:rPr>
              <mc:AlternateContent>
                <mc:Choice Requires="wps">
                  <w:drawing>
                    <wp:anchor distT="0" distB="0" distL="114300" distR="114300" simplePos="0" relativeHeight="251660288" behindDoc="0" locked="0" layoutInCell="1" allowOverlap="1" wp14:anchorId="61411760" wp14:editId="192AA7AD">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F63403">
              <w:rPr>
                <w:b/>
                <w:noProof/>
                <w:color w:val="002060"/>
                <w:sz w:val="26"/>
                <w:szCs w:val="26"/>
              </w:rPr>
              <w:t>Độc lập- Tự do- Hạnh phúc</w:t>
            </w:r>
          </w:p>
        </w:tc>
      </w:tr>
    </w:tbl>
    <w:p w:rsidR="00340E4C" w:rsidRPr="00F63403" w:rsidRDefault="00340E4C" w:rsidP="00340E4C">
      <w:pPr>
        <w:spacing w:before="120"/>
        <w:jc w:val="both"/>
        <w:rPr>
          <w:b/>
          <w:bCs/>
          <w:color w:val="002060"/>
          <w:sz w:val="26"/>
          <w:szCs w:val="28"/>
        </w:rPr>
      </w:pPr>
    </w:p>
    <w:p w:rsidR="00340E4C" w:rsidRPr="00F63403" w:rsidRDefault="00340E4C" w:rsidP="00340E4C">
      <w:pPr>
        <w:spacing w:before="120"/>
        <w:jc w:val="center"/>
        <w:rPr>
          <w:b/>
          <w:bCs/>
          <w:color w:val="002060"/>
          <w:sz w:val="32"/>
          <w:szCs w:val="28"/>
        </w:rPr>
      </w:pPr>
      <w:r w:rsidRPr="00F63403">
        <w:rPr>
          <w:b/>
          <w:bCs/>
          <w:color w:val="002060"/>
          <w:sz w:val="32"/>
          <w:szCs w:val="28"/>
        </w:rPr>
        <w:t>CHƯƠNG TRÌNH ĐÀO TẠO</w:t>
      </w:r>
    </w:p>
    <w:p w:rsidR="009C7FAB" w:rsidRPr="00F63403" w:rsidRDefault="000B0D93" w:rsidP="000B0D93">
      <w:pPr>
        <w:spacing w:before="120"/>
        <w:jc w:val="center"/>
        <w:rPr>
          <w:bCs/>
          <w:i/>
          <w:color w:val="002060"/>
          <w:sz w:val="28"/>
          <w:szCs w:val="28"/>
          <w:lang w:val="pt-BR"/>
        </w:rPr>
      </w:pPr>
      <w:r w:rsidRPr="00F63403">
        <w:rPr>
          <w:bCs/>
          <w:i/>
          <w:color w:val="002060"/>
          <w:sz w:val="28"/>
          <w:szCs w:val="28"/>
          <w:lang w:val="pt-BR"/>
        </w:rPr>
        <w:t>(Ban hành kèm theo Quyết định số:       /QĐ-CĐN</w:t>
      </w:r>
      <w:r w:rsidR="00EC3DFA">
        <w:rPr>
          <w:bCs/>
          <w:i/>
          <w:color w:val="002060"/>
          <w:sz w:val="28"/>
          <w:szCs w:val="28"/>
          <w:lang w:val="pt-BR"/>
        </w:rPr>
        <w:t xml:space="preserve">CN, ngày      tháng     năm </w:t>
      </w:r>
      <w:r w:rsidRPr="00F63403">
        <w:rPr>
          <w:bCs/>
          <w:i/>
          <w:color w:val="002060"/>
          <w:sz w:val="28"/>
          <w:szCs w:val="28"/>
          <w:lang w:val="pt-BR"/>
        </w:rPr>
        <w:t xml:space="preserve"> của Hiệu trưởng Trường Cao đẳng nghề Công nghiệp Hà Nội)</w:t>
      </w:r>
    </w:p>
    <w:p w:rsidR="000B0D93" w:rsidRPr="00F63403" w:rsidRDefault="000B0D93" w:rsidP="00340E4C">
      <w:pPr>
        <w:spacing w:before="120"/>
        <w:jc w:val="both"/>
        <w:rPr>
          <w:b/>
          <w:bCs/>
          <w:color w:val="002060"/>
          <w:sz w:val="28"/>
          <w:szCs w:val="28"/>
          <w:lang w:val="pt-BR"/>
        </w:rPr>
      </w:pPr>
    </w:p>
    <w:p w:rsidR="00340E4C" w:rsidRPr="00F63403" w:rsidRDefault="00340E4C" w:rsidP="00340E4C">
      <w:pPr>
        <w:spacing w:before="120"/>
        <w:jc w:val="both"/>
        <w:rPr>
          <w:bCs/>
          <w:color w:val="002060"/>
          <w:sz w:val="28"/>
          <w:szCs w:val="28"/>
          <w:lang w:val="pt-BR"/>
        </w:rPr>
      </w:pPr>
      <w:r w:rsidRPr="00F63403">
        <w:rPr>
          <w:b/>
          <w:bCs/>
          <w:color w:val="002060"/>
          <w:sz w:val="28"/>
          <w:szCs w:val="28"/>
          <w:lang w:val="pt-BR"/>
        </w:rPr>
        <w:t xml:space="preserve">Tên </w:t>
      </w:r>
      <w:r w:rsidR="009C7FAB" w:rsidRPr="00F63403">
        <w:rPr>
          <w:b/>
          <w:bCs/>
          <w:color w:val="002060"/>
          <w:sz w:val="28"/>
          <w:szCs w:val="28"/>
          <w:lang w:val="pt-BR"/>
        </w:rPr>
        <w:t xml:space="preserve">ngành, </w:t>
      </w:r>
      <w:r w:rsidRPr="00F63403">
        <w:rPr>
          <w:b/>
          <w:bCs/>
          <w:color w:val="002060"/>
          <w:sz w:val="28"/>
          <w:szCs w:val="28"/>
          <w:lang w:val="pt-BR"/>
        </w:rPr>
        <w:t>nghề:</w:t>
      </w:r>
      <w:r w:rsidRPr="00F63403">
        <w:rPr>
          <w:bCs/>
          <w:color w:val="002060"/>
          <w:sz w:val="28"/>
          <w:szCs w:val="28"/>
          <w:lang w:val="pt-BR"/>
        </w:rPr>
        <w:t xml:space="preserve"> </w:t>
      </w:r>
    </w:p>
    <w:p w:rsidR="00340E4C" w:rsidRPr="00F63403" w:rsidRDefault="009C7FAB" w:rsidP="00340E4C">
      <w:pPr>
        <w:spacing w:before="120"/>
        <w:jc w:val="both"/>
        <w:rPr>
          <w:b/>
          <w:color w:val="002060"/>
          <w:sz w:val="28"/>
          <w:szCs w:val="28"/>
          <w:lang w:val="pt-BR"/>
        </w:rPr>
      </w:pPr>
      <w:r w:rsidRPr="00F63403">
        <w:rPr>
          <w:b/>
          <w:bCs/>
          <w:color w:val="002060"/>
          <w:sz w:val="28"/>
          <w:szCs w:val="28"/>
          <w:lang w:val="pt-BR"/>
        </w:rPr>
        <w:t>Mã ngành, nghề</w:t>
      </w:r>
      <w:r w:rsidR="00340E4C" w:rsidRPr="00F63403">
        <w:rPr>
          <w:b/>
          <w:color w:val="002060"/>
          <w:sz w:val="28"/>
          <w:szCs w:val="28"/>
          <w:lang w:val="pt-BR"/>
        </w:rPr>
        <w:t xml:space="preserve">: </w:t>
      </w:r>
    </w:p>
    <w:p w:rsidR="00340E4C" w:rsidRPr="00F63403" w:rsidRDefault="00340E4C" w:rsidP="00340E4C">
      <w:pPr>
        <w:spacing w:before="120"/>
        <w:jc w:val="both"/>
        <w:rPr>
          <w:color w:val="002060"/>
          <w:sz w:val="28"/>
          <w:szCs w:val="28"/>
          <w:lang w:val="pt-BR"/>
        </w:rPr>
      </w:pPr>
      <w:r w:rsidRPr="00F63403">
        <w:rPr>
          <w:b/>
          <w:bCs/>
          <w:color w:val="002060"/>
          <w:sz w:val="28"/>
          <w:szCs w:val="28"/>
          <w:lang w:val="pt-BR"/>
        </w:rPr>
        <w:t>Trình độ đào tạo</w:t>
      </w:r>
      <w:r w:rsidRPr="00F63403">
        <w:rPr>
          <w:b/>
          <w:color w:val="002060"/>
          <w:sz w:val="28"/>
          <w:szCs w:val="28"/>
          <w:lang w:val="pt-BR"/>
        </w:rPr>
        <w:t>:</w:t>
      </w:r>
      <w:r w:rsidRPr="00F63403">
        <w:rPr>
          <w:color w:val="002060"/>
          <w:sz w:val="28"/>
          <w:szCs w:val="28"/>
          <w:lang w:val="pt-BR"/>
        </w:rPr>
        <w:t xml:space="preserve"> Cao đẳng</w:t>
      </w:r>
    </w:p>
    <w:p w:rsidR="00340E4C" w:rsidRPr="00F63403" w:rsidRDefault="00340E4C" w:rsidP="00340E4C">
      <w:pPr>
        <w:spacing w:before="120"/>
        <w:jc w:val="both"/>
        <w:rPr>
          <w:color w:val="002060"/>
          <w:sz w:val="28"/>
          <w:szCs w:val="28"/>
          <w:lang w:val="pt-BR"/>
        </w:rPr>
      </w:pPr>
      <w:r w:rsidRPr="00F63403">
        <w:rPr>
          <w:b/>
          <w:bCs/>
          <w:color w:val="002060"/>
          <w:sz w:val="28"/>
          <w:szCs w:val="28"/>
          <w:lang w:val="pt-BR"/>
        </w:rPr>
        <w:t>Hình thức đào tạo</w:t>
      </w:r>
      <w:r w:rsidRPr="00F63403">
        <w:rPr>
          <w:b/>
          <w:color w:val="002060"/>
          <w:sz w:val="28"/>
          <w:szCs w:val="28"/>
          <w:lang w:val="pt-BR"/>
        </w:rPr>
        <w:t xml:space="preserve">: </w:t>
      </w:r>
      <w:r w:rsidRPr="00F63403">
        <w:rPr>
          <w:color w:val="002060"/>
          <w:sz w:val="28"/>
          <w:szCs w:val="28"/>
          <w:lang w:val="pt-BR"/>
        </w:rPr>
        <w:t>Đào tạo chính quy</w:t>
      </w:r>
      <w:r w:rsidR="009C7FAB" w:rsidRPr="00F63403">
        <w:rPr>
          <w:color w:val="002060"/>
          <w:sz w:val="28"/>
          <w:szCs w:val="28"/>
          <w:lang w:val="pt-BR"/>
        </w:rPr>
        <w:t xml:space="preserve"> hoặc đào tạo thường xuyên</w:t>
      </w:r>
    </w:p>
    <w:p w:rsidR="00340E4C" w:rsidRPr="00F63403" w:rsidRDefault="00340E4C" w:rsidP="00340E4C">
      <w:pPr>
        <w:spacing w:before="120"/>
        <w:jc w:val="both"/>
        <w:rPr>
          <w:color w:val="002060"/>
          <w:sz w:val="28"/>
          <w:szCs w:val="28"/>
          <w:lang w:val="pt-BR"/>
        </w:rPr>
      </w:pPr>
      <w:r w:rsidRPr="00F63403">
        <w:rPr>
          <w:b/>
          <w:bCs/>
          <w:color w:val="002060"/>
          <w:sz w:val="28"/>
          <w:szCs w:val="28"/>
          <w:lang w:val="pt-BR"/>
        </w:rPr>
        <w:t>Đối tượng tuyển sinh</w:t>
      </w:r>
      <w:r w:rsidRPr="00F63403">
        <w:rPr>
          <w:b/>
          <w:color w:val="002060"/>
          <w:sz w:val="28"/>
          <w:szCs w:val="28"/>
          <w:lang w:val="pt-BR"/>
        </w:rPr>
        <w:t>:</w:t>
      </w:r>
      <w:r w:rsidR="001F7C09" w:rsidRPr="00F63403">
        <w:rPr>
          <w:color w:val="002060"/>
          <w:sz w:val="28"/>
          <w:szCs w:val="28"/>
          <w:lang w:val="pt-BR"/>
        </w:rPr>
        <w:t xml:space="preserve">  Tốt nghiệp t</w:t>
      </w:r>
      <w:r w:rsidRPr="00F63403">
        <w:rPr>
          <w:color w:val="002060"/>
          <w:sz w:val="28"/>
          <w:szCs w:val="28"/>
          <w:lang w:val="pt-BR"/>
        </w:rPr>
        <w:t>rung</w:t>
      </w:r>
      <w:r w:rsidR="00407584" w:rsidRPr="00F63403">
        <w:rPr>
          <w:color w:val="002060"/>
          <w:sz w:val="28"/>
          <w:szCs w:val="28"/>
          <w:lang w:val="pt-BR"/>
        </w:rPr>
        <w:t xml:space="preserve"> học phổ thông hoặc tương đương</w:t>
      </w:r>
    </w:p>
    <w:p w:rsidR="00CA0ECD" w:rsidRPr="00F63403" w:rsidRDefault="00340E4C" w:rsidP="00340E4C">
      <w:pPr>
        <w:spacing w:before="120"/>
        <w:jc w:val="both"/>
        <w:rPr>
          <w:color w:val="002060"/>
          <w:sz w:val="28"/>
          <w:szCs w:val="28"/>
          <w:lang w:val="pt-BR"/>
        </w:rPr>
      </w:pPr>
      <w:r w:rsidRPr="00F63403">
        <w:rPr>
          <w:b/>
          <w:bCs/>
          <w:color w:val="002060"/>
          <w:sz w:val="28"/>
          <w:szCs w:val="28"/>
          <w:lang w:val="pt-BR"/>
        </w:rPr>
        <w:t>Thời gian đào tạo</w:t>
      </w:r>
      <w:r w:rsidR="000B0D93" w:rsidRPr="00F63403">
        <w:rPr>
          <w:b/>
          <w:color w:val="002060"/>
          <w:sz w:val="28"/>
          <w:szCs w:val="28"/>
          <w:lang w:val="pt-BR"/>
        </w:rPr>
        <w:t>:</w:t>
      </w:r>
      <w:r w:rsidR="000B0D93" w:rsidRPr="00F63403">
        <w:rPr>
          <w:color w:val="002060"/>
          <w:sz w:val="28"/>
          <w:szCs w:val="28"/>
          <w:lang w:val="pt-BR"/>
        </w:rPr>
        <w:t xml:space="preserve">  03 năm</w:t>
      </w:r>
      <w:r w:rsidR="0022093E" w:rsidRPr="00F63403">
        <w:rPr>
          <w:color w:val="002060"/>
          <w:sz w:val="28"/>
          <w:szCs w:val="28"/>
          <w:lang w:val="pt-BR"/>
        </w:rPr>
        <w:t xml:space="preserve">. </w:t>
      </w:r>
    </w:p>
    <w:p w:rsidR="00340E4C" w:rsidRPr="00F63403" w:rsidRDefault="00340E4C" w:rsidP="00340E4C">
      <w:pPr>
        <w:spacing w:before="120"/>
        <w:jc w:val="both"/>
        <w:rPr>
          <w:b/>
          <w:color w:val="002060"/>
          <w:sz w:val="28"/>
          <w:szCs w:val="28"/>
          <w:lang w:val="pt-BR"/>
        </w:rPr>
      </w:pPr>
      <w:r w:rsidRPr="00F63403">
        <w:rPr>
          <w:b/>
          <w:color w:val="002060"/>
          <w:sz w:val="28"/>
          <w:szCs w:val="28"/>
          <w:lang w:val="pt-BR"/>
        </w:rPr>
        <w:t xml:space="preserve">1. Mục tiêu đào tạo </w:t>
      </w:r>
    </w:p>
    <w:p w:rsidR="00340E4C" w:rsidRPr="00F63403" w:rsidRDefault="00340E4C" w:rsidP="00340E4C">
      <w:pPr>
        <w:jc w:val="both"/>
        <w:rPr>
          <w:color w:val="002060"/>
          <w:sz w:val="28"/>
          <w:szCs w:val="28"/>
          <w:lang w:val="pt-BR"/>
        </w:rPr>
      </w:pPr>
      <w:r w:rsidRPr="00F63403">
        <w:rPr>
          <w:color w:val="002060"/>
          <w:sz w:val="28"/>
          <w:szCs w:val="28"/>
          <w:lang w:val="pt-BR"/>
        </w:rPr>
        <w:t>1.1. Mục tiêu chung</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340E4C" w:rsidRPr="00F63403" w:rsidRDefault="00340E4C" w:rsidP="00340E4C">
      <w:pPr>
        <w:jc w:val="both"/>
        <w:rPr>
          <w:color w:val="002060"/>
          <w:sz w:val="28"/>
          <w:szCs w:val="28"/>
          <w:lang w:val="pt-BR"/>
        </w:rPr>
      </w:pPr>
      <w:r w:rsidRPr="00F63403">
        <w:rPr>
          <w:color w:val="002060"/>
          <w:sz w:val="28"/>
          <w:szCs w:val="28"/>
          <w:lang w:val="pt-BR"/>
        </w:rPr>
        <w:t>1.2. Mục tiêu cụ thể</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340E4C" w:rsidRPr="00F63403" w:rsidRDefault="00340E4C" w:rsidP="00340E4C">
      <w:pPr>
        <w:jc w:val="both"/>
        <w:rPr>
          <w:color w:val="002060"/>
          <w:sz w:val="28"/>
          <w:szCs w:val="28"/>
          <w:lang w:val="pt-BR"/>
        </w:rPr>
      </w:pPr>
      <w:r w:rsidRPr="00F63403">
        <w:rPr>
          <w:color w:val="002060"/>
          <w:sz w:val="28"/>
          <w:szCs w:val="28"/>
          <w:lang w:val="pt-BR"/>
        </w:rPr>
        <w:t>1.3. Vị trí việc làm sau khi tốt nghiệp</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340E4C" w:rsidRPr="00F63403" w:rsidRDefault="00340E4C" w:rsidP="00340E4C">
      <w:pPr>
        <w:jc w:val="both"/>
        <w:rPr>
          <w:color w:val="002060"/>
          <w:sz w:val="28"/>
          <w:szCs w:val="28"/>
          <w:lang w:val="pt-BR"/>
        </w:rPr>
      </w:pPr>
    </w:p>
    <w:p w:rsidR="00340E4C" w:rsidRPr="00F63403" w:rsidRDefault="00340E4C" w:rsidP="00340E4C">
      <w:pPr>
        <w:jc w:val="both"/>
        <w:rPr>
          <w:b/>
          <w:color w:val="002060"/>
          <w:sz w:val="28"/>
          <w:szCs w:val="28"/>
          <w:lang w:val="pt-BR"/>
        </w:rPr>
      </w:pPr>
      <w:r w:rsidRPr="00F63403">
        <w:rPr>
          <w:b/>
          <w:color w:val="002060"/>
          <w:sz w:val="28"/>
          <w:szCs w:val="28"/>
          <w:lang w:val="pt-BR"/>
        </w:rPr>
        <w:t>2. Khối lượng kiến thức và thời gian khóa học</w:t>
      </w:r>
    </w:p>
    <w:p w:rsidR="00340E4C" w:rsidRPr="00F63403" w:rsidRDefault="00340E4C" w:rsidP="00340E4C">
      <w:pPr>
        <w:jc w:val="both"/>
        <w:rPr>
          <w:color w:val="002060"/>
          <w:sz w:val="28"/>
          <w:szCs w:val="28"/>
          <w:lang w:val="pt-BR"/>
        </w:rPr>
      </w:pPr>
      <w:r w:rsidRPr="00F63403">
        <w:rPr>
          <w:color w:val="002060"/>
          <w:sz w:val="28"/>
          <w:szCs w:val="28"/>
          <w:lang w:val="pt-BR"/>
        </w:rPr>
        <w:t xml:space="preserve">- </w:t>
      </w:r>
      <w:r w:rsidR="000A104E" w:rsidRPr="00F63403">
        <w:rPr>
          <w:color w:val="002060"/>
          <w:sz w:val="28"/>
          <w:szCs w:val="28"/>
          <w:lang w:val="pt-BR"/>
        </w:rPr>
        <w:t xml:space="preserve">Số lượng môn học, mô đun: </w:t>
      </w:r>
      <w:r w:rsidR="007D3B7E" w:rsidRPr="00F63403">
        <w:rPr>
          <w:color w:val="002060"/>
          <w:sz w:val="28"/>
          <w:szCs w:val="28"/>
          <w:lang w:val="pt-BR"/>
        </w:rPr>
        <w:t>......................</w:t>
      </w:r>
    </w:p>
    <w:p w:rsidR="00340E4C" w:rsidRPr="00F63403" w:rsidRDefault="00340E4C" w:rsidP="00340E4C">
      <w:pPr>
        <w:jc w:val="both"/>
        <w:rPr>
          <w:color w:val="002060"/>
          <w:sz w:val="28"/>
          <w:szCs w:val="28"/>
          <w:lang w:val="pt-BR"/>
        </w:rPr>
      </w:pPr>
      <w:r w:rsidRPr="00F63403">
        <w:rPr>
          <w:color w:val="002060"/>
          <w:sz w:val="28"/>
          <w:szCs w:val="28"/>
          <w:lang w:val="pt-BR"/>
        </w:rPr>
        <w:t>- Khối lượng kiến thức</w:t>
      </w:r>
      <w:r w:rsidR="007D3B7E" w:rsidRPr="00F63403">
        <w:rPr>
          <w:color w:val="002060"/>
          <w:sz w:val="28"/>
          <w:szCs w:val="28"/>
          <w:lang w:val="pt-BR"/>
        </w:rPr>
        <w:t xml:space="preserve"> </w:t>
      </w:r>
      <w:r w:rsidRPr="00F63403">
        <w:rPr>
          <w:color w:val="002060"/>
          <w:sz w:val="28"/>
          <w:szCs w:val="28"/>
          <w:lang w:val="pt-BR"/>
        </w:rPr>
        <w:t>toàn khóa học:</w:t>
      </w:r>
      <w:r w:rsidR="005C0B47" w:rsidRPr="00F63403">
        <w:rPr>
          <w:color w:val="002060"/>
          <w:sz w:val="28"/>
          <w:szCs w:val="28"/>
          <w:lang w:val="pt-BR"/>
        </w:rPr>
        <w:t>.............. T</w:t>
      </w:r>
      <w:r w:rsidRPr="00F63403">
        <w:rPr>
          <w:color w:val="002060"/>
          <w:sz w:val="28"/>
          <w:szCs w:val="28"/>
          <w:lang w:val="pt-BR"/>
        </w:rPr>
        <w:t>ín chỉ</w:t>
      </w:r>
    </w:p>
    <w:p w:rsidR="00340E4C" w:rsidRPr="00F63403" w:rsidRDefault="00340E4C" w:rsidP="00340E4C">
      <w:pPr>
        <w:jc w:val="both"/>
        <w:rPr>
          <w:color w:val="002060"/>
          <w:sz w:val="28"/>
          <w:szCs w:val="28"/>
          <w:lang w:val="pt-BR"/>
        </w:rPr>
      </w:pPr>
      <w:r w:rsidRPr="00F63403">
        <w:rPr>
          <w:color w:val="002060"/>
          <w:sz w:val="28"/>
          <w:szCs w:val="28"/>
          <w:lang w:val="pt-BR"/>
        </w:rPr>
        <w:t>- Khối lượng các môn chung/đại cương:</w:t>
      </w:r>
      <w:r w:rsidR="006B7737" w:rsidRPr="00F63403">
        <w:rPr>
          <w:color w:val="002060"/>
          <w:sz w:val="28"/>
          <w:szCs w:val="28"/>
          <w:lang w:val="pt-BR"/>
        </w:rPr>
        <w:t xml:space="preserve"> 435</w:t>
      </w:r>
      <w:r w:rsidRPr="00F63403">
        <w:rPr>
          <w:color w:val="002060"/>
          <w:sz w:val="28"/>
          <w:szCs w:val="28"/>
          <w:lang w:val="pt-BR"/>
        </w:rPr>
        <w:t xml:space="preserve"> giờ</w:t>
      </w:r>
    </w:p>
    <w:p w:rsidR="00340E4C" w:rsidRPr="00F63403" w:rsidRDefault="00340E4C" w:rsidP="00340E4C">
      <w:pPr>
        <w:jc w:val="both"/>
        <w:rPr>
          <w:color w:val="002060"/>
          <w:sz w:val="28"/>
          <w:szCs w:val="28"/>
          <w:lang w:val="pt-BR"/>
        </w:rPr>
      </w:pPr>
      <w:r w:rsidRPr="00F63403">
        <w:rPr>
          <w:color w:val="002060"/>
          <w:sz w:val="28"/>
          <w:szCs w:val="28"/>
          <w:lang w:val="pt-BR"/>
        </w:rPr>
        <w:t>- Khối lượng c</w:t>
      </w:r>
      <w:r w:rsidR="00E31442" w:rsidRPr="00F63403">
        <w:rPr>
          <w:color w:val="002060"/>
          <w:sz w:val="28"/>
          <w:szCs w:val="28"/>
          <w:lang w:val="pt-BR"/>
        </w:rPr>
        <w:t>ác mô học, mô đun chuyên môn: 2415</w:t>
      </w:r>
      <w:r w:rsidR="006B7737" w:rsidRPr="00F63403">
        <w:rPr>
          <w:color w:val="002060"/>
          <w:sz w:val="28"/>
          <w:szCs w:val="28"/>
          <w:lang w:val="pt-BR"/>
        </w:rPr>
        <w:t xml:space="preserve"> </w:t>
      </w:r>
      <w:r w:rsidRPr="00F63403">
        <w:rPr>
          <w:color w:val="002060"/>
          <w:sz w:val="28"/>
          <w:szCs w:val="28"/>
          <w:lang w:val="pt-BR"/>
        </w:rPr>
        <w:t>giờ</w:t>
      </w:r>
      <w:r w:rsidR="006B7737" w:rsidRPr="00F63403">
        <w:rPr>
          <w:color w:val="002060"/>
          <w:sz w:val="28"/>
          <w:szCs w:val="28"/>
          <w:lang w:val="pt-BR"/>
        </w:rPr>
        <w:t>, trong đó:</w:t>
      </w:r>
    </w:p>
    <w:p w:rsidR="006B7737" w:rsidRPr="00F63403" w:rsidRDefault="006B7737" w:rsidP="006B7737">
      <w:pPr>
        <w:ind w:firstLine="720"/>
        <w:jc w:val="both"/>
        <w:rPr>
          <w:color w:val="002060"/>
          <w:sz w:val="28"/>
          <w:szCs w:val="28"/>
          <w:lang w:val="pt-BR"/>
        </w:rPr>
      </w:pPr>
      <w:r w:rsidRPr="00F63403">
        <w:rPr>
          <w:color w:val="002060"/>
          <w:sz w:val="28"/>
          <w:szCs w:val="28"/>
          <w:lang w:val="pt-BR"/>
        </w:rPr>
        <w:t>+ Khối lượng các môn học, mô đun cơ sở:.......giờ.</w:t>
      </w:r>
    </w:p>
    <w:p w:rsidR="008350BC" w:rsidRPr="00F63403" w:rsidRDefault="006B7737" w:rsidP="008350BC">
      <w:pPr>
        <w:ind w:firstLine="720"/>
        <w:jc w:val="both"/>
        <w:rPr>
          <w:color w:val="002060"/>
          <w:sz w:val="28"/>
          <w:szCs w:val="28"/>
          <w:lang w:val="pt-BR"/>
        </w:rPr>
      </w:pPr>
      <w:r w:rsidRPr="00F63403">
        <w:rPr>
          <w:color w:val="002060"/>
          <w:sz w:val="28"/>
          <w:szCs w:val="28"/>
          <w:lang w:val="pt-BR"/>
        </w:rPr>
        <w:t>+ Khối lượng các môn học, mô đun chuyên môn:........giờ.</w:t>
      </w:r>
    </w:p>
    <w:p w:rsidR="00340E4C" w:rsidRPr="00F63403" w:rsidRDefault="006B7737" w:rsidP="009F2A01">
      <w:pPr>
        <w:jc w:val="both"/>
        <w:rPr>
          <w:color w:val="002060"/>
          <w:sz w:val="28"/>
          <w:szCs w:val="28"/>
          <w:lang w:val="pt-BR"/>
        </w:rPr>
      </w:pPr>
      <w:r w:rsidRPr="00F63403">
        <w:rPr>
          <w:color w:val="002060"/>
          <w:sz w:val="28"/>
          <w:szCs w:val="28"/>
          <w:lang w:val="pt-BR"/>
        </w:rPr>
        <w:t>- Khối lượng lý thuyết:.........</w:t>
      </w:r>
      <w:r w:rsidR="00340E4C" w:rsidRPr="00F63403">
        <w:rPr>
          <w:color w:val="002060"/>
          <w:sz w:val="28"/>
          <w:szCs w:val="28"/>
          <w:lang w:val="pt-BR"/>
        </w:rPr>
        <w:t xml:space="preserve"> </w:t>
      </w:r>
      <w:r w:rsidRPr="00F63403">
        <w:rPr>
          <w:color w:val="002060"/>
          <w:sz w:val="28"/>
          <w:szCs w:val="28"/>
          <w:lang w:val="pt-BR"/>
        </w:rPr>
        <w:t>giờ; Thực hành, thực tập, thí nghiệm:.........</w:t>
      </w:r>
      <w:r w:rsidR="00340E4C" w:rsidRPr="00F63403">
        <w:rPr>
          <w:color w:val="002060"/>
          <w:sz w:val="28"/>
          <w:szCs w:val="28"/>
          <w:lang w:val="pt-BR"/>
        </w:rPr>
        <w:t xml:space="preserve"> giờ</w:t>
      </w:r>
      <w:r w:rsidR="00E90D35" w:rsidRPr="00F63403">
        <w:rPr>
          <w:color w:val="002060"/>
          <w:sz w:val="28"/>
          <w:szCs w:val="28"/>
          <w:lang w:val="pt-BR"/>
        </w:rPr>
        <w:t xml:space="preserve">. </w:t>
      </w:r>
    </w:p>
    <w:p w:rsidR="00455EE1" w:rsidRDefault="00340E4C" w:rsidP="00455EE1">
      <w:pPr>
        <w:tabs>
          <w:tab w:val="left" w:pos="3383"/>
          <w:tab w:val="left" w:pos="3550"/>
        </w:tabs>
        <w:ind w:right="-79"/>
        <w:jc w:val="both"/>
        <w:rPr>
          <w:b/>
          <w:color w:val="002060"/>
          <w:sz w:val="28"/>
          <w:szCs w:val="28"/>
          <w:lang w:val="de-DE"/>
        </w:rPr>
      </w:pPr>
      <w:r w:rsidRPr="00F63403">
        <w:rPr>
          <w:b/>
          <w:color w:val="002060"/>
          <w:sz w:val="28"/>
          <w:szCs w:val="28"/>
          <w:lang w:val="de-DE"/>
        </w:rPr>
        <w:t>3. Nội dung chương trình</w:t>
      </w:r>
      <w:r w:rsidR="006560C2" w:rsidRPr="00F63403">
        <w:rPr>
          <w:b/>
          <w:color w:val="002060"/>
          <w:sz w:val="28"/>
          <w:szCs w:val="28"/>
          <w:lang w:val="de-DE"/>
        </w:rPr>
        <w:tab/>
      </w:r>
    </w:p>
    <w:p w:rsidR="00455EE1" w:rsidRDefault="00455EE1" w:rsidP="00455EE1">
      <w:pPr>
        <w:tabs>
          <w:tab w:val="left" w:pos="3383"/>
          <w:tab w:val="left" w:pos="3550"/>
        </w:tabs>
        <w:ind w:right="-79"/>
        <w:jc w:val="both"/>
        <w:rPr>
          <w:b/>
          <w:color w:val="002060"/>
          <w:sz w:val="28"/>
          <w:szCs w:val="28"/>
          <w:lang w:val="de-DE"/>
        </w:rPr>
      </w:pPr>
    </w:p>
    <w:p w:rsidR="00455EE1" w:rsidRDefault="00455EE1" w:rsidP="00455EE1">
      <w:pPr>
        <w:tabs>
          <w:tab w:val="left" w:pos="3383"/>
          <w:tab w:val="left" w:pos="3550"/>
        </w:tabs>
        <w:ind w:right="-79"/>
        <w:jc w:val="both"/>
        <w:rPr>
          <w:b/>
          <w:color w:val="002060"/>
          <w:sz w:val="28"/>
          <w:szCs w:val="28"/>
          <w:lang w:val="de-DE"/>
        </w:rPr>
      </w:pPr>
    </w:p>
    <w:p w:rsidR="00455EE1" w:rsidRDefault="00455EE1" w:rsidP="00455EE1">
      <w:pPr>
        <w:tabs>
          <w:tab w:val="left" w:pos="3383"/>
          <w:tab w:val="left" w:pos="3550"/>
        </w:tabs>
        <w:ind w:right="-79"/>
        <w:jc w:val="both"/>
        <w:rPr>
          <w:b/>
          <w:color w:val="002060"/>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455EE1" w:rsidRPr="005142E4" w:rsidTr="00797619">
        <w:trPr>
          <w:trHeight w:val="366"/>
          <w:tblHeader/>
        </w:trPr>
        <w:tc>
          <w:tcPr>
            <w:tcW w:w="525" w:type="pct"/>
            <w:vMerge w:val="restart"/>
            <w:shd w:val="clear" w:color="auto" w:fill="FFFFFF"/>
            <w:vAlign w:val="center"/>
            <w:hideMark/>
          </w:tcPr>
          <w:p w:rsidR="00455EE1" w:rsidRPr="005142E4" w:rsidRDefault="00455EE1" w:rsidP="00797619">
            <w:pPr>
              <w:jc w:val="center"/>
              <w:rPr>
                <w:b/>
                <w:bCs/>
                <w:color w:val="002060"/>
                <w:sz w:val="26"/>
                <w:szCs w:val="26"/>
                <w:lang w:val="vi-VN"/>
              </w:rPr>
            </w:pPr>
            <w:r w:rsidRPr="005142E4">
              <w:rPr>
                <w:b/>
                <w:bCs/>
                <w:color w:val="002060"/>
                <w:sz w:val="26"/>
                <w:szCs w:val="26"/>
                <w:lang w:val="vi-VN"/>
              </w:rPr>
              <w:lastRenderedPageBreak/>
              <w:t>Mã </w:t>
            </w:r>
          </w:p>
          <w:p w:rsidR="00455EE1" w:rsidRPr="005142E4" w:rsidRDefault="00455EE1" w:rsidP="00797619">
            <w:pPr>
              <w:jc w:val="center"/>
              <w:rPr>
                <w:color w:val="002060"/>
                <w:sz w:val="26"/>
                <w:szCs w:val="26"/>
              </w:rPr>
            </w:pPr>
            <w:r w:rsidRPr="005142E4">
              <w:rPr>
                <w:b/>
                <w:bCs/>
                <w:color w:val="002060"/>
                <w:sz w:val="26"/>
                <w:szCs w:val="26"/>
                <w:lang w:val="vi-VN"/>
              </w:rPr>
              <w:t>MH/MĐ</w:t>
            </w:r>
          </w:p>
        </w:tc>
        <w:tc>
          <w:tcPr>
            <w:tcW w:w="1493" w:type="pct"/>
            <w:vMerge w:val="restart"/>
            <w:shd w:val="clear" w:color="auto" w:fill="FFFFFF"/>
            <w:vAlign w:val="center"/>
            <w:hideMark/>
          </w:tcPr>
          <w:p w:rsidR="00455EE1" w:rsidRPr="005142E4" w:rsidRDefault="00455EE1" w:rsidP="00797619">
            <w:pPr>
              <w:jc w:val="center"/>
              <w:rPr>
                <w:color w:val="002060"/>
                <w:sz w:val="26"/>
                <w:szCs w:val="26"/>
              </w:rPr>
            </w:pPr>
            <w:r w:rsidRPr="005142E4">
              <w:rPr>
                <w:b/>
                <w:bCs/>
                <w:color w:val="002060"/>
                <w:sz w:val="26"/>
                <w:szCs w:val="26"/>
                <w:lang w:val="vi-VN"/>
              </w:rPr>
              <w:t>Tên môn học/mô đun</w:t>
            </w:r>
          </w:p>
        </w:tc>
        <w:tc>
          <w:tcPr>
            <w:tcW w:w="372" w:type="pct"/>
            <w:vMerge w:val="restart"/>
            <w:shd w:val="clear" w:color="auto" w:fill="FFFFFF"/>
            <w:vAlign w:val="center"/>
            <w:hideMark/>
          </w:tcPr>
          <w:p w:rsidR="00455EE1" w:rsidRPr="005142E4" w:rsidRDefault="00455EE1" w:rsidP="00797619">
            <w:pPr>
              <w:jc w:val="center"/>
              <w:rPr>
                <w:b/>
                <w:bCs/>
                <w:color w:val="002060"/>
                <w:sz w:val="26"/>
                <w:szCs w:val="26"/>
              </w:rPr>
            </w:pPr>
            <w:r w:rsidRPr="005142E4">
              <w:rPr>
                <w:b/>
                <w:bCs/>
                <w:color w:val="002060"/>
                <w:sz w:val="26"/>
                <w:szCs w:val="26"/>
                <w:lang w:val="vi-VN"/>
              </w:rPr>
              <w:t>S</w:t>
            </w:r>
            <w:r w:rsidRPr="005142E4">
              <w:rPr>
                <w:b/>
                <w:bCs/>
                <w:color w:val="002060"/>
                <w:sz w:val="26"/>
                <w:szCs w:val="26"/>
              </w:rPr>
              <w:t>ố</w:t>
            </w:r>
          </w:p>
          <w:p w:rsidR="00455EE1" w:rsidRPr="005142E4" w:rsidRDefault="00455EE1" w:rsidP="00797619">
            <w:pPr>
              <w:jc w:val="center"/>
              <w:rPr>
                <w:b/>
                <w:bCs/>
                <w:color w:val="002060"/>
                <w:sz w:val="26"/>
                <w:szCs w:val="26"/>
              </w:rPr>
            </w:pPr>
            <w:r w:rsidRPr="005142E4">
              <w:rPr>
                <w:b/>
                <w:bCs/>
                <w:color w:val="002060"/>
                <w:sz w:val="26"/>
                <w:szCs w:val="26"/>
              </w:rPr>
              <w:t> </w:t>
            </w:r>
            <w:r w:rsidRPr="005142E4">
              <w:rPr>
                <w:b/>
                <w:bCs/>
                <w:color w:val="002060"/>
                <w:sz w:val="26"/>
                <w:szCs w:val="26"/>
                <w:lang w:val="vi-VN"/>
              </w:rPr>
              <w:t>tín </w:t>
            </w:r>
          </w:p>
          <w:p w:rsidR="00455EE1" w:rsidRPr="005142E4" w:rsidRDefault="00455EE1" w:rsidP="00797619">
            <w:pPr>
              <w:jc w:val="center"/>
              <w:rPr>
                <w:color w:val="002060"/>
                <w:sz w:val="26"/>
                <w:szCs w:val="26"/>
              </w:rPr>
            </w:pPr>
            <w:r w:rsidRPr="005142E4">
              <w:rPr>
                <w:b/>
                <w:bCs/>
                <w:color w:val="002060"/>
                <w:sz w:val="26"/>
                <w:szCs w:val="26"/>
                <w:lang w:val="vi-VN"/>
              </w:rPr>
              <w:t>chỉ</w:t>
            </w:r>
          </w:p>
        </w:tc>
        <w:tc>
          <w:tcPr>
            <w:tcW w:w="2163" w:type="pct"/>
            <w:gridSpan w:val="4"/>
            <w:shd w:val="clear" w:color="auto" w:fill="FFFFFF"/>
            <w:vAlign w:val="center"/>
            <w:hideMark/>
          </w:tcPr>
          <w:p w:rsidR="00455EE1" w:rsidRPr="005142E4" w:rsidRDefault="00455EE1" w:rsidP="00797619">
            <w:pPr>
              <w:jc w:val="center"/>
              <w:rPr>
                <w:color w:val="002060"/>
                <w:sz w:val="26"/>
                <w:szCs w:val="26"/>
              </w:rPr>
            </w:pPr>
            <w:r w:rsidRPr="005142E4">
              <w:rPr>
                <w:b/>
                <w:bCs/>
                <w:color w:val="002060"/>
                <w:sz w:val="26"/>
                <w:szCs w:val="26"/>
                <w:lang w:val="vi-VN"/>
              </w:rPr>
              <w:t>Thời gian học tập (giờ)</w:t>
            </w:r>
          </w:p>
        </w:tc>
        <w:tc>
          <w:tcPr>
            <w:tcW w:w="447" w:type="pct"/>
            <w:vMerge w:val="restart"/>
            <w:shd w:val="clear" w:color="auto" w:fill="FFFFFF"/>
            <w:vAlign w:val="center"/>
          </w:tcPr>
          <w:p w:rsidR="00455EE1" w:rsidRPr="005142E4" w:rsidRDefault="00455EE1" w:rsidP="00797619">
            <w:pPr>
              <w:jc w:val="center"/>
              <w:rPr>
                <w:b/>
                <w:bCs/>
                <w:color w:val="002060"/>
                <w:sz w:val="26"/>
                <w:szCs w:val="26"/>
              </w:rPr>
            </w:pPr>
            <w:r w:rsidRPr="005142E4">
              <w:rPr>
                <w:b/>
                <w:bCs/>
                <w:color w:val="002060"/>
                <w:sz w:val="26"/>
                <w:szCs w:val="26"/>
              </w:rPr>
              <w:t>Số đầu điểm thi/</w:t>
            </w:r>
          </w:p>
          <w:p w:rsidR="00455EE1" w:rsidRPr="005142E4" w:rsidRDefault="00455EE1" w:rsidP="00797619">
            <w:pPr>
              <w:jc w:val="center"/>
              <w:rPr>
                <w:b/>
                <w:bCs/>
                <w:color w:val="002060"/>
                <w:sz w:val="26"/>
                <w:szCs w:val="26"/>
              </w:rPr>
            </w:pPr>
            <w:r w:rsidRPr="005142E4">
              <w:rPr>
                <w:b/>
                <w:bCs/>
                <w:color w:val="002060"/>
                <w:sz w:val="26"/>
                <w:szCs w:val="26"/>
              </w:rPr>
              <w:t xml:space="preserve">kiểm </w:t>
            </w:r>
          </w:p>
          <w:p w:rsidR="00455EE1" w:rsidRPr="005142E4" w:rsidRDefault="00455EE1" w:rsidP="00797619">
            <w:pPr>
              <w:jc w:val="center"/>
              <w:rPr>
                <w:b/>
                <w:bCs/>
                <w:color w:val="002060"/>
                <w:sz w:val="26"/>
                <w:szCs w:val="26"/>
              </w:rPr>
            </w:pPr>
            <w:r w:rsidRPr="005142E4">
              <w:rPr>
                <w:b/>
                <w:bCs/>
                <w:color w:val="002060"/>
                <w:sz w:val="26"/>
                <w:szCs w:val="26"/>
              </w:rPr>
              <w:t>tra</w:t>
            </w:r>
          </w:p>
        </w:tc>
      </w:tr>
      <w:tr w:rsidR="00455EE1" w:rsidRPr="005142E4" w:rsidTr="00797619">
        <w:trPr>
          <w:trHeight w:val="402"/>
          <w:tblHeader/>
        </w:trPr>
        <w:tc>
          <w:tcPr>
            <w:tcW w:w="525" w:type="pct"/>
            <w:vMerge/>
            <w:shd w:val="clear" w:color="auto" w:fill="auto"/>
            <w:vAlign w:val="center"/>
            <w:hideMark/>
          </w:tcPr>
          <w:p w:rsidR="00455EE1" w:rsidRPr="005142E4" w:rsidRDefault="00455EE1" w:rsidP="00797619">
            <w:pPr>
              <w:jc w:val="center"/>
              <w:rPr>
                <w:color w:val="002060"/>
                <w:sz w:val="26"/>
                <w:szCs w:val="26"/>
              </w:rPr>
            </w:pPr>
          </w:p>
        </w:tc>
        <w:tc>
          <w:tcPr>
            <w:tcW w:w="1493" w:type="pct"/>
            <w:vMerge/>
            <w:shd w:val="clear" w:color="auto" w:fill="auto"/>
            <w:vAlign w:val="center"/>
            <w:hideMark/>
          </w:tcPr>
          <w:p w:rsidR="00455EE1" w:rsidRPr="005142E4" w:rsidRDefault="00455EE1" w:rsidP="00797619">
            <w:pPr>
              <w:jc w:val="center"/>
              <w:rPr>
                <w:color w:val="002060"/>
                <w:sz w:val="26"/>
                <w:szCs w:val="26"/>
              </w:rPr>
            </w:pPr>
          </w:p>
        </w:tc>
        <w:tc>
          <w:tcPr>
            <w:tcW w:w="372" w:type="pct"/>
            <w:vMerge/>
            <w:shd w:val="clear" w:color="auto" w:fill="auto"/>
            <w:vAlign w:val="center"/>
            <w:hideMark/>
          </w:tcPr>
          <w:p w:rsidR="00455EE1" w:rsidRPr="005142E4" w:rsidRDefault="00455EE1" w:rsidP="00797619">
            <w:pPr>
              <w:jc w:val="center"/>
              <w:rPr>
                <w:color w:val="002060"/>
                <w:sz w:val="26"/>
                <w:szCs w:val="26"/>
              </w:rPr>
            </w:pPr>
          </w:p>
        </w:tc>
        <w:tc>
          <w:tcPr>
            <w:tcW w:w="447" w:type="pct"/>
            <w:vMerge w:val="restart"/>
            <w:shd w:val="clear" w:color="auto" w:fill="FFFFFF"/>
            <w:vAlign w:val="center"/>
            <w:hideMark/>
          </w:tcPr>
          <w:p w:rsidR="00455EE1" w:rsidRPr="005142E4" w:rsidRDefault="00455EE1" w:rsidP="00797619">
            <w:pPr>
              <w:jc w:val="center"/>
              <w:rPr>
                <w:color w:val="002060"/>
                <w:sz w:val="26"/>
                <w:szCs w:val="26"/>
              </w:rPr>
            </w:pPr>
            <w:r w:rsidRPr="005142E4">
              <w:rPr>
                <w:b/>
                <w:bCs/>
                <w:color w:val="002060"/>
                <w:sz w:val="26"/>
                <w:szCs w:val="26"/>
              </w:rPr>
              <w:t>Tổng số</w:t>
            </w:r>
          </w:p>
        </w:tc>
        <w:tc>
          <w:tcPr>
            <w:tcW w:w="1716" w:type="pct"/>
            <w:gridSpan w:val="3"/>
            <w:shd w:val="clear" w:color="auto" w:fill="FFFFFF"/>
            <w:vAlign w:val="center"/>
            <w:hideMark/>
          </w:tcPr>
          <w:p w:rsidR="00455EE1" w:rsidRPr="005142E4" w:rsidRDefault="00455EE1" w:rsidP="00797619">
            <w:pPr>
              <w:jc w:val="center"/>
              <w:rPr>
                <w:color w:val="002060"/>
                <w:sz w:val="26"/>
                <w:szCs w:val="26"/>
              </w:rPr>
            </w:pPr>
            <w:r w:rsidRPr="005142E4">
              <w:rPr>
                <w:b/>
                <w:bCs/>
                <w:color w:val="002060"/>
                <w:sz w:val="26"/>
                <w:szCs w:val="26"/>
                <w:lang w:val="vi-VN"/>
              </w:rPr>
              <w:t>Trong đó</w:t>
            </w:r>
          </w:p>
        </w:tc>
        <w:tc>
          <w:tcPr>
            <w:tcW w:w="447" w:type="pct"/>
            <w:vMerge/>
            <w:shd w:val="clear" w:color="auto" w:fill="FFFFFF"/>
          </w:tcPr>
          <w:p w:rsidR="00455EE1" w:rsidRPr="005142E4" w:rsidRDefault="00455EE1" w:rsidP="00797619">
            <w:pPr>
              <w:jc w:val="center"/>
              <w:rPr>
                <w:b/>
                <w:bCs/>
                <w:color w:val="002060"/>
                <w:sz w:val="26"/>
                <w:szCs w:val="26"/>
                <w:lang w:val="vi-VN"/>
              </w:rPr>
            </w:pPr>
          </w:p>
        </w:tc>
      </w:tr>
      <w:tr w:rsidR="00455EE1" w:rsidRPr="005142E4" w:rsidTr="00797619">
        <w:trPr>
          <w:tblHeader/>
        </w:trPr>
        <w:tc>
          <w:tcPr>
            <w:tcW w:w="525" w:type="pct"/>
            <w:vMerge/>
            <w:shd w:val="clear" w:color="auto" w:fill="auto"/>
            <w:vAlign w:val="center"/>
            <w:hideMark/>
          </w:tcPr>
          <w:p w:rsidR="00455EE1" w:rsidRPr="005142E4" w:rsidRDefault="00455EE1" w:rsidP="00797619">
            <w:pPr>
              <w:jc w:val="center"/>
              <w:rPr>
                <w:color w:val="002060"/>
                <w:sz w:val="26"/>
                <w:szCs w:val="26"/>
              </w:rPr>
            </w:pPr>
          </w:p>
        </w:tc>
        <w:tc>
          <w:tcPr>
            <w:tcW w:w="1493" w:type="pct"/>
            <w:vMerge/>
            <w:shd w:val="clear" w:color="auto" w:fill="auto"/>
            <w:vAlign w:val="center"/>
            <w:hideMark/>
          </w:tcPr>
          <w:p w:rsidR="00455EE1" w:rsidRPr="005142E4" w:rsidRDefault="00455EE1" w:rsidP="00797619">
            <w:pPr>
              <w:jc w:val="center"/>
              <w:rPr>
                <w:color w:val="002060"/>
                <w:sz w:val="26"/>
                <w:szCs w:val="26"/>
              </w:rPr>
            </w:pPr>
          </w:p>
        </w:tc>
        <w:tc>
          <w:tcPr>
            <w:tcW w:w="372" w:type="pct"/>
            <w:vMerge/>
            <w:shd w:val="clear" w:color="auto" w:fill="auto"/>
            <w:vAlign w:val="center"/>
            <w:hideMark/>
          </w:tcPr>
          <w:p w:rsidR="00455EE1" w:rsidRPr="005142E4" w:rsidRDefault="00455EE1" w:rsidP="00797619">
            <w:pPr>
              <w:jc w:val="center"/>
              <w:rPr>
                <w:color w:val="002060"/>
                <w:sz w:val="26"/>
                <w:szCs w:val="26"/>
              </w:rPr>
            </w:pPr>
          </w:p>
        </w:tc>
        <w:tc>
          <w:tcPr>
            <w:tcW w:w="447" w:type="pct"/>
            <w:vMerge/>
            <w:shd w:val="clear" w:color="auto" w:fill="auto"/>
            <w:vAlign w:val="center"/>
            <w:hideMark/>
          </w:tcPr>
          <w:p w:rsidR="00455EE1" w:rsidRPr="005142E4" w:rsidRDefault="00455EE1" w:rsidP="00797619">
            <w:pPr>
              <w:jc w:val="center"/>
              <w:rPr>
                <w:color w:val="002060"/>
                <w:sz w:val="26"/>
                <w:szCs w:val="26"/>
              </w:rPr>
            </w:pPr>
          </w:p>
        </w:tc>
        <w:tc>
          <w:tcPr>
            <w:tcW w:w="448" w:type="pct"/>
            <w:shd w:val="clear" w:color="auto" w:fill="FFFFFF"/>
            <w:vAlign w:val="center"/>
            <w:hideMark/>
          </w:tcPr>
          <w:p w:rsidR="00455EE1" w:rsidRPr="005142E4" w:rsidRDefault="00455EE1" w:rsidP="00797619">
            <w:pPr>
              <w:jc w:val="center"/>
              <w:rPr>
                <w:b/>
                <w:bCs/>
                <w:color w:val="002060"/>
                <w:sz w:val="26"/>
                <w:szCs w:val="26"/>
              </w:rPr>
            </w:pPr>
            <w:r w:rsidRPr="005142E4">
              <w:rPr>
                <w:b/>
                <w:bCs/>
                <w:color w:val="002060"/>
                <w:sz w:val="26"/>
                <w:szCs w:val="26"/>
                <w:lang w:val="vi-VN"/>
              </w:rPr>
              <w:t>Lý </w:t>
            </w:r>
          </w:p>
          <w:p w:rsidR="00455EE1" w:rsidRPr="005142E4" w:rsidRDefault="00455EE1" w:rsidP="00797619">
            <w:pPr>
              <w:jc w:val="center"/>
              <w:rPr>
                <w:color w:val="002060"/>
                <w:sz w:val="26"/>
                <w:szCs w:val="26"/>
              </w:rPr>
            </w:pPr>
            <w:r w:rsidRPr="005142E4">
              <w:rPr>
                <w:b/>
                <w:bCs/>
                <w:color w:val="002060"/>
                <w:sz w:val="26"/>
                <w:szCs w:val="26"/>
                <w:lang w:val="vi-VN"/>
              </w:rPr>
              <w:t>thuyết</w:t>
            </w:r>
          </w:p>
        </w:tc>
        <w:tc>
          <w:tcPr>
            <w:tcW w:w="745" w:type="pct"/>
            <w:shd w:val="clear" w:color="auto" w:fill="FFFFFF"/>
            <w:vAlign w:val="center"/>
            <w:hideMark/>
          </w:tcPr>
          <w:p w:rsidR="00455EE1" w:rsidRPr="005142E4" w:rsidRDefault="00455EE1" w:rsidP="00797619">
            <w:pPr>
              <w:jc w:val="center"/>
              <w:rPr>
                <w:color w:val="002060"/>
                <w:sz w:val="26"/>
                <w:szCs w:val="26"/>
              </w:rPr>
            </w:pPr>
            <w:r w:rsidRPr="005142E4">
              <w:rPr>
                <w:b/>
                <w:bCs/>
                <w:color w:val="002060"/>
                <w:sz w:val="26"/>
                <w:szCs w:val="26"/>
                <w:lang w:val="vi-VN"/>
              </w:rPr>
              <w:t>Thực hành/ thực tập/thí nghi</w:t>
            </w:r>
            <w:r w:rsidRPr="005142E4">
              <w:rPr>
                <w:b/>
                <w:bCs/>
                <w:color w:val="002060"/>
                <w:sz w:val="26"/>
                <w:szCs w:val="26"/>
              </w:rPr>
              <w:t>ệ</w:t>
            </w:r>
            <w:r w:rsidRPr="005142E4">
              <w:rPr>
                <w:b/>
                <w:bCs/>
                <w:color w:val="002060"/>
                <w:sz w:val="26"/>
                <w:szCs w:val="26"/>
                <w:lang w:val="vi-VN"/>
              </w:rPr>
              <w:t>m/bài tập/thảo lu</w:t>
            </w:r>
            <w:r w:rsidRPr="005142E4">
              <w:rPr>
                <w:b/>
                <w:bCs/>
                <w:color w:val="002060"/>
                <w:sz w:val="26"/>
                <w:szCs w:val="26"/>
              </w:rPr>
              <w:t>ậ</w:t>
            </w:r>
            <w:r w:rsidRPr="005142E4">
              <w:rPr>
                <w:b/>
                <w:bCs/>
                <w:color w:val="002060"/>
                <w:sz w:val="26"/>
                <w:szCs w:val="26"/>
                <w:lang w:val="vi-VN"/>
              </w:rPr>
              <w:t>n</w:t>
            </w:r>
          </w:p>
        </w:tc>
        <w:tc>
          <w:tcPr>
            <w:tcW w:w="523" w:type="pct"/>
            <w:shd w:val="clear" w:color="auto" w:fill="FFFFFF"/>
            <w:vAlign w:val="center"/>
            <w:hideMark/>
          </w:tcPr>
          <w:p w:rsidR="00455EE1" w:rsidRPr="005142E4" w:rsidRDefault="00455EE1" w:rsidP="00797619">
            <w:pPr>
              <w:jc w:val="center"/>
              <w:rPr>
                <w:b/>
                <w:bCs/>
                <w:color w:val="002060"/>
                <w:sz w:val="26"/>
                <w:szCs w:val="26"/>
              </w:rPr>
            </w:pPr>
            <w:r w:rsidRPr="005142E4">
              <w:rPr>
                <w:b/>
                <w:bCs/>
                <w:color w:val="002060"/>
                <w:sz w:val="26"/>
                <w:szCs w:val="26"/>
                <w:lang w:val="vi-VN"/>
              </w:rPr>
              <w:t>Thi/ </w:t>
            </w:r>
          </w:p>
          <w:p w:rsidR="00455EE1" w:rsidRPr="005142E4" w:rsidRDefault="00455EE1" w:rsidP="00797619">
            <w:pPr>
              <w:jc w:val="center"/>
              <w:rPr>
                <w:b/>
                <w:bCs/>
                <w:color w:val="002060"/>
                <w:sz w:val="26"/>
                <w:szCs w:val="26"/>
              </w:rPr>
            </w:pPr>
            <w:r w:rsidRPr="005142E4">
              <w:rPr>
                <w:b/>
                <w:bCs/>
                <w:color w:val="002060"/>
                <w:sz w:val="26"/>
                <w:szCs w:val="26"/>
                <w:lang w:val="vi-VN"/>
              </w:rPr>
              <w:t>kiểm </w:t>
            </w:r>
          </w:p>
          <w:p w:rsidR="00455EE1" w:rsidRPr="005142E4" w:rsidRDefault="00455EE1" w:rsidP="00797619">
            <w:pPr>
              <w:jc w:val="center"/>
              <w:rPr>
                <w:color w:val="002060"/>
                <w:sz w:val="26"/>
                <w:szCs w:val="26"/>
              </w:rPr>
            </w:pPr>
            <w:r w:rsidRPr="005142E4">
              <w:rPr>
                <w:b/>
                <w:bCs/>
                <w:color w:val="002060"/>
                <w:sz w:val="26"/>
                <w:szCs w:val="26"/>
                <w:lang w:val="vi-VN"/>
              </w:rPr>
              <w:t>tra</w:t>
            </w:r>
          </w:p>
        </w:tc>
        <w:tc>
          <w:tcPr>
            <w:tcW w:w="447" w:type="pct"/>
            <w:vMerge/>
            <w:shd w:val="clear" w:color="auto" w:fill="FFFFFF"/>
          </w:tcPr>
          <w:p w:rsidR="00455EE1" w:rsidRPr="005142E4" w:rsidRDefault="00455EE1" w:rsidP="00797619">
            <w:pPr>
              <w:jc w:val="center"/>
              <w:rPr>
                <w:b/>
                <w:bCs/>
                <w:color w:val="002060"/>
                <w:sz w:val="26"/>
                <w:szCs w:val="26"/>
                <w:lang w:val="vi-VN"/>
              </w:rPr>
            </w:pPr>
          </w:p>
        </w:tc>
      </w:tr>
      <w:tr w:rsidR="00455EE1" w:rsidRPr="005142E4" w:rsidTr="00797619">
        <w:trPr>
          <w:tblHeader/>
        </w:trPr>
        <w:tc>
          <w:tcPr>
            <w:tcW w:w="525" w:type="pct"/>
            <w:shd w:val="clear" w:color="auto" w:fill="auto"/>
            <w:vAlign w:val="center"/>
          </w:tcPr>
          <w:p w:rsidR="00455EE1" w:rsidRPr="005142E4" w:rsidRDefault="00455EE1" w:rsidP="00797619">
            <w:pPr>
              <w:jc w:val="center"/>
              <w:rPr>
                <w:b/>
                <w:color w:val="002060"/>
                <w:sz w:val="26"/>
                <w:szCs w:val="26"/>
              </w:rPr>
            </w:pPr>
            <w:r w:rsidRPr="005142E4">
              <w:rPr>
                <w:b/>
                <w:bCs/>
                <w:color w:val="002060"/>
                <w:sz w:val="26"/>
                <w:szCs w:val="26"/>
                <w:lang w:val="vi-VN"/>
              </w:rPr>
              <w:t>I</w:t>
            </w:r>
          </w:p>
        </w:tc>
        <w:tc>
          <w:tcPr>
            <w:tcW w:w="1493" w:type="pct"/>
            <w:shd w:val="clear" w:color="auto" w:fill="auto"/>
            <w:vAlign w:val="center"/>
          </w:tcPr>
          <w:p w:rsidR="00455EE1" w:rsidRPr="005142E4" w:rsidRDefault="00455EE1" w:rsidP="00797619">
            <w:pPr>
              <w:rPr>
                <w:b/>
                <w:color w:val="002060"/>
                <w:sz w:val="26"/>
                <w:szCs w:val="26"/>
              </w:rPr>
            </w:pPr>
            <w:r w:rsidRPr="005142E4">
              <w:rPr>
                <w:b/>
                <w:bCs/>
                <w:color w:val="002060"/>
                <w:sz w:val="26"/>
                <w:szCs w:val="26"/>
                <w:lang w:val="vi-VN"/>
              </w:rPr>
              <w:t>Các môn học chung</w:t>
            </w:r>
          </w:p>
        </w:tc>
        <w:tc>
          <w:tcPr>
            <w:tcW w:w="372" w:type="pct"/>
            <w:shd w:val="clear" w:color="auto" w:fill="auto"/>
            <w:vAlign w:val="center"/>
          </w:tcPr>
          <w:p w:rsidR="00455EE1" w:rsidRPr="005142E4" w:rsidRDefault="00455EE1" w:rsidP="00797619">
            <w:pPr>
              <w:jc w:val="center"/>
              <w:rPr>
                <w:b/>
                <w:color w:val="002060"/>
                <w:sz w:val="26"/>
                <w:szCs w:val="26"/>
                <w:lang w:val="vi-VN"/>
              </w:rPr>
            </w:pPr>
            <w:r w:rsidRPr="005142E4">
              <w:rPr>
                <w:b/>
                <w:color w:val="002060"/>
                <w:sz w:val="26"/>
                <w:szCs w:val="26"/>
                <w:lang w:val="vi-VN"/>
              </w:rPr>
              <w:t>29</w:t>
            </w:r>
          </w:p>
        </w:tc>
        <w:tc>
          <w:tcPr>
            <w:tcW w:w="447" w:type="pct"/>
            <w:shd w:val="clear" w:color="auto" w:fill="auto"/>
            <w:vAlign w:val="center"/>
          </w:tcPr>
          <w:p w:rsidR="00455EE1" w:rsidRPr="005142E4" w:rsidRDefault="00455EE1" w:rsidP="00797619">
            <w:pPr>
              <w:jc w:val="center"/>
              <w:rPr>
                <w:b/>
                <w:color w:val="002060"/>
                <w:sz w:val="26"/>
                <w:szCs w:val="26"/>
              </w:rPr>
            </w:pPr>
            <w:r w:rsidRPr="005142E4">
              <w:rPr>
                <w:b/>
                <w:color w:val="002060"/>
                <w:sz w:val="26"/>
                <w:szCs w:val="26"/>
              </w:rPr>
              <w:t>435</w:t>
            </w:r>
          </w:p>
        </w:tc>
        <w:tc>
          <w:tcPr>
            <w:tcW w:w="448" w:type="pct"/>
            <w:shd w:val="clear" w:color="auto" w:fill="FFFFFF"/>
            <w:vAlign w:val="center"/>
          </w:tcPr>
          <w:p w:rsidR="00455EE1" w:rsidRPr="005142E4" w:rsidRDefault="00455EE1" w:rsidP="00797619">
            <w:pPr>
              <w:jc w:val="center"/>
              <w:rPr>
                <w:b/>
                <w:bCs/>
                <w:color w:val="002060"/>
                <w:sz w:val="26"/>
                <w:szCs w:val="26"/>
              </w:rPr>
            </w:pPr>
            <w:r w:rsidRPr="005142E4">
              <w:rPr>
                <w:b/>
                <w:bCs/>
                <w:color w:val="002060"/>
                <w:sz w:val="26"/>
                <w:szCs w:val="26"/>
              </w:rPr>
              <w:t>157</w:t>
            </w:r>
          </w:p>
        </w:tc>
        <w:tc>
          <w:tcPr>
            <w:tcW w:w="745" w:type="pct"/>
            <w:shd w:val="clear" w:color="auto" w:fill="FFFFFF"/>
            <w:vAlign w:val="center"/>
          </w:tcPr>
          <w:p w:rsidR="00455EE1" w:rsidRPr="005142E4" w:rsidRDefault="00455EE1" w:rsidP="00797619">
            <w:pPr>
              <w:jc w:val="center"/>
              <w:rPr>
                <w:b/>
                <w:bCs/>
                <w:color w:val="002060"/>
                <w:sz w:val="26"/>
                <w:szCs w:val="26"/>
              </w:rPr>
            </w:pPr>
            <w:r w:rsidRPr="005142E4">
              <w:rPr>
                <w:b/>
                <w:bCs/>
                <w:color w:val="002060"/>
                <w:sz w:val="26"/>
                <w:szCs w:val="26"/>
              </w:rPr>
              <w:t>255</w:t>
            </w:r>
          </w:p>
        </w:tc>
        <w:tc>
          <w:tcPr>
            <w:tcW w:w="523" w:type="pct"/>
            <w:shd w:val="clear" w:color="auto" w:fill="FFFFFF"/>
            <w:vAlign w:val="center"/>
          </w:tcPr>
          <w:p w:rsidR="00455EE1" w:rsidRPr="005142E4" w:rsidRDefault="00455EE1" w:rsidP="00797619">
            <w:pPr>
              <w:jc w:val="center"/>
              <w:rPr>
                <w:b/>
                <w:bCs/>
                <w:color w:val="002060"/>
                <w:sz w:val="26"/>
                <w:szCs w:val="26"/>
              </w:rPr>
            </w:pPr>
            <w:r w:rsidRPr="005142E4">
              <w:rPr>
                <w:b/>
                <w:bCs/>
                <w:color w:val="002060"/>
                <w:sz w:val="26"/>
                <w:szCs w:val="26"/>
              </w:rPr>
              <w:t>23</w:t>
            </w:r>
          </w:p>
        </w:tc>
        <w:tc>
          <w:tcPr>
            <w:tcW w:w="447" w:type="pct"/>
            <w:shd w:val="clear" w:color="auto" w:fill="FFFFFF"/>
          </w:tcPr>
          <w:p w:rsidR="00455EE1" w:rsidRPr="005142E4" w:rsidRDefault="00455EE1" w:rsidP="00797619">
            <w:pPr>
              <w:jc w:val="center"/>
              <w:rPr>
                <w:b/>
                <w:bCs/>
                <w:color w:val="002060"/>
                <w:sz w:val="26"/>
                <w:szCs w:val="26"/>
                <w:lang w:val="vi-VN"/>
              </w:rPr>
            </w:pPr>
          </w:p>
        </w:tc>
      </w:tr>
      <w:tr w:rsidR="00455EE1" w:rsidRPr="005142E4" w:rsidTr="00797619">
        <w:trPr>
          <w:trHeight w:val="212"/>
        </w:trPr>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MH01</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Giáo</w:t>
            </w:r>
            <w:r w:rsidRPr="005142E4">
              <w:rPr>
                <w:color w:val="002060"/>
                <w:sz w:val="26"/>
                <w:szCs w:val="26"/>
                <w:lang w:val="vi-VN"/>
              </w:rPr>
              <w:t xml:space="preserve"> dục c</w:t>
            </w:r>
            <w:r w:rsidRPr="005142E4">
              <w:rPr>
                <w:color w:val="002060"/>
                <w:sz w:val="26"/>
                <w:szCs w:val="26"/>
              </w:rPr>
              <w:t>hính trị</w:t>
            </w:r>
          </w:p>
        </w:tc>
        <w:tc>
          <w:tcPr>
            <w:tcW w:w="372" w:type="pct"/>
            <w:shd w:val="clear" w:color="auto" w:fill="FFFFFF"/>
            <w:vAlign w:val="center"/>
          </w:tcPr>
          <w:p w:rsidR="00455EE1" w:rsidRPr="005142E4" w:rsidRDefault="00455EE1" w:rsidP="00797619">
            <w:pPr>
              <w:jc w:val="center"/>
              <w:rPr>
                <w:color w:val="002060"/>
                <w:sz w:val="26"/>
                <w:szCs w:val="26"/>
                <w:lang w:val="vi-VN"/>
              </w:rPr>
            </w:pPr>
            <w:r w:rsidRPr="005142E4">
              <w:rPr>
                <w:color w:val="002060"/>
                <w:sz w:val="26"/>
                <w:szCs w:val="26"/>
                <w:lang w:val="vi-VN"/>
              </w:rPr>
              <w:t>5</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75</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41</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29</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5</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MH02</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Pháp luật</w:t>
            </w:r>
          </w:p>
        </w:tc>
        <w:tc>
          <w:tcPr>
            <w:tcW w:w="372" w:type="pct"/>
            <w:shd w:val="clear" w:color="auto" w:fill="FFFFFF"/>
            <w:vAlign w:val="center"/>
          </w:tcPr>
          <w:p w:rsidR="00455EE1" w:rsidRPr="005142E4" w:rsidRDefault="00455EE1" w:rsidP="00797619">
            <w:pPr>
              <w:jc w:val="center"/>
              <w:rPr>
                <w:color w:val="002060"/>
                <w:sz w:val="26"/>
                <w:szCs w:val="26"/>
                <w:lang w:val="vi-VN"/>
              </w:rPr>
            </w:pPr>
            <w:r w:rsidRPr="005142E4">
              <w:rPr>
                <w:color w:val="002060"/>
                <w:sz w:val="26"/>
                <w:szCs w:val="26"/>
                <w:lang w:val="vi-VN"/>
              </w:rPr>
              <w:t>2</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30</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18</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10</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2</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MH03</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Giáo dục thể chất</w:t>
            </w:r>
          </w:p>
        </w:tc>
        <w:tc>
          <w:tcPr>
            <w:tcW w:w="372" w:type="pct"/>
            <w:shd w:val="clear" w:color="auto" w:fill="FFFFFF"/>
            <w:vAlign w:val="center"/>
          </w:tcPr>
          <w:p w:rsidR="00455EE1" w:rsidRPr="005142E4" w:rsidRDefault="00455EE1" w:rsidP="00797619">
            <w:pPr>
              <w:jc w:val="center"/>
              <w:rPr>
                <w:color w:val="002060"/>
                <w:sz w:val="26"/>
                <w:szCs w:val="26"/>
                <w:lang w:val="vi-VN"/>
              </w:rPr>
            </w:pPr>
            <w:r w:rsidRPr="005142E4">
              <w:rPr>
                <w:color w:val="002060"/>
                <w:sz w:val="26"/>
                <w:szCs w:val="26"/>
                <w:lang w:val="vi-VN"/>
              </w:rPr>
              <w:t>4</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60</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5</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51</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4</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MH04</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Giáo dục quốc phòng</w:t>
            </w:r>
          </w:p>
          <w:p w:rsidR="00455EE1" w:rsidRPr="005142E4" w:rsidRDefault="00455EE1" w:rsidP="00797619">
            <w:pPr>
              <w:rPr>
                <w:color w:val="002060"/>
                <w:sz w:val="26"/>
                <w:szCs w:val="26"/>
              </w:rPr>
            </w:pPr>
            <w:r w:rsidRPr="005142E4">
              <w:rPr>
                <w:color w:val="002060"/>
                <w:sz w:val="26"/>
                <w:szCs w:val="26"/>
              </w:rPr>
              <w:t>và an ninh</w:t>
            </w:r>
          </w:p>
        </w:tc>
        <w:tc>
          <w:tcPr>
            <w:tcW w:w="372" w:type="pct"/>
            <w:shd w:val="clear" w:color="auto" w:fill="FFFFFF"/>
            <w:vAlign w:val="center"/>
          </w:tcPr>
          <w:p w:rsidR="00455EE1" w:rsidRPr="005142E4" w:rsidRDefault="00455EE1" w:rsidP="00797619">
            <w:pPr>
              <w:jc w:val="center"/>
              <w:rPr>
                <w:color w:val="002060"/>
                <w:sz w:val="26"/>
                <w:szCs w:val="26"/>
                <w:lang w:val="vi-VN"/>
              </w:rPr>
            </w:pPr>
            <w:r w:rsidRPr="005142E4">
              <w:rPr>
                <w:color w:val="002060"/>
                <w:sz w:val="26"/>
                <w:szCs w:val="26"/>
                <w:lang w:val="vi-VN"/>
              </w:rPr>
              <w:t>5</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75</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36</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35</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4</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MH05</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Tin học</w:t>
            </w:r>
          </w:p>
        </w:tc>
        <w:tc>
          <w:tcPr>
            <w:tcW w:w="372" w:type="pct"/>
            <w:shd w:val="clear" w:color="auto" w:fill="FFFFFF"/>
            <w:vAlign w:val="center"/>
          </w:tcPr>
          <w:p w:rsidR="00455EE1" w:rsidRPr="005142E4" w:rsidRDefault="00455EE1" w:rsidP="00797619">
            <w:pPr>
              <w:jc w:val="center"/>
              <w:rPr>
                <w:color w:val="002060"/>
                <w:sz w:val="26"/>
                <w:szCs w:val="26"/>
                <w:lang w:val="vi-VN"/>
              </w:rPr>
            </w:pPr>
            <w:r w:rsidRPr="005142E4">
              <w:rPr>
                <w:color w:val="002060"/>
                <w:sz w:val="26"/>
                <w:szCs w:val="26"/>
                <w:lang w:val="vi-VN"/>
              </w:rPr>
              <w:t>5</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75</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15</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58</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2</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MH06</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Tiếng Anh</w:t>
            </w:r>
          </w:p>
        </w:tc>
        <w:tc>
          <w:tcPr>
            <w:tcW w:w="372" w:type="pct"/>
            <w:shd w:val="clear" w:color="auto" w:fill="FFFFFF"/>
            <w:vAlign w:val="center"/>
          </w:tcPr>
          <w:p w:rsidR="00455EE1" w:rsidRPr="005142E4" w:rsidRDefault="00455EE1" w:rsidP="00797619">
            <w:pPr>
              <w:jc w:val="center"/>
              <w:rPr>
                <w:color w:val="002060"/>
                <w:sz w:val="26"/>
                <w:szCs w:val="26"/>
                <w:lang w:val="vi-VN"/>
              </w:rPr>
            </w:pPr>
            <w:r w:rsidRPr="005142E4">
              <w:rPr>
                <w:color w:val="002060"/>
                <w:sz w:val="26"/>
                <w:szCs w:val="26"/>
                <w:lang w:val="vi-VN"/>
              </w:rPr>
              <w:t>8</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120</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42</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72</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6</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b/>
                <w:bCs/>
                <w:color w:val="002060"/>
                <w:sz w:val="26"/>
                <w:szCs w:val="26"/>
                <w:lang w:val="vi-VN"/>
              </w:rPr>
              <w:t>II</w:t>
            </w:r>
          </w:p>
        </w:tc>
        <w:tc>
          <w:tcPr>
            <w:tcW w:w="1493" w:type="pct"/>
            <w:shd w:val="clear" w:color="auto" w:fill="FFFFFF"/>
            <w:vAlign w:val="center"/>
          </w:tcPr>
          <w:p w:rsidR="00455EE1" w:rsidRPr="005142E4" w:rsidRDefault="00455EE1" w:rsidP="00797619">
            <w:pPr>
              <w:rPr>
                <w:b/>
                <w:bCs/>
                <w:color w:val="002060"/>
                <w:sz w:val="26"/>
                <w:szCs w:val="26"/>
                <w:lang w:val="vi-VN"/>
              </w:rPr>
            </w:pPr>
            <w:r w:rsidRPr="005142E4">
              <w:rPr>
                <w:b/>
                <w:bCs/>
                <w:color w:val="002060"/>
                <w:sz w:val="26"/>
                <w:szCs w:val="26"/>
                <w:lang w:val="vi-VN"/>
              </w:rPr>
              <w:t xml:space="preserve">Các môn học, mô đun </w:t>
            </w:r>
          </w:p>
          <w:p w:rsidR="00455EE1" w:rsidRPr="005142E4" w:rsidRDefault="00455EE1" w:rsidP="00797619">
            <w:pPr>
              <w:rPr>
                <w:color w:val="002060"/>
                <w:sz w:val="26"/>
                <w:szCs w:val="26"/>
              </w:rPr>
            </w:pPr>
            <w:r w:rsidRPr="005142E4">
              <w:rPr>
                <w:b/>
                <w:bCs/>
                <w:color w:val="002060"/>
                <w:sz w:val="26"/>
                <w:szCs w:val="26"/>
                <w:lang w:val="vi-VN"/>
              </w:rPr>
              <w:t>chuyên môn</w:t>
            </w:r>
          </w:p>
        </w:tc>
        <w:tc>
          <w:tcPr>
            <w:tcW w:w="372" w:type="pct"/>
            <w:shd w:val="clear" w:color="auto" w:fill="FFFFFF"/>
            <w:vAlign w:val="center"/>
          </w:tcPr>
          <w:p w:rsidR="00455EE1" w:rsidRPr="005142E4" w:rsidRDefault="00455EE1" w:rsidP="00797619">
            <w:pPr>
              <w:jc w:val="center"/>
              <w:rPr>
                <w:color w:val="002060"/>
                <w:sz w:val="26"/>
                <w:szCs w:val="26"/>
                <w:lang w:val="vi-VN"/>
              </w:rPr>
            </w:pPr>
          </w:p>
        </w:tc>
        <w:tc>
          <w:tcPr>
            <w:tcW w:w="447" w:type="pct"/>
            <w:shd w:val="clear" w:color="auto" w:fill="FFFFFF"/>
            <w:vAlign w:val="center"/>
          </w:tcPr>
          <w:p w:rsidR="00455EE1" w:rsidRPr="005142E4" w:rsidRDefault="00455EE1" w:rsidP="00797619">
            <w:pPr>
              <w:jc w:val="center"/>
              <w:rPr>
                <w:color w:val="002060"/>
                <w:sz w:val="26"/>
                <w:szCs w:val="26"/>
              </w:rPr>
            </w:pPr>
          </w:p>
        </w:tc>
        <w:tc>
          <w:tcPr>
            <w:tcW w:w="448" w:type="pct"/>
            <w:shd w:val="clear" w:color="auto" w:fill="FFFFFF"/>
            <w:vAlign w:val="center"/>
          </w:tcPr>
          <w:p w:rsidR="00455EE1" w:rsidRPr="005142E4" w:rsidRDefault="00455EE1" w:rsidP="00797619">
            <w:pPr>
              <w:jc w:val="center"/>
              <w:rPr>
                <w:color w:val="002060"/>
                <w:sz w:val="26"/>
                <w:szCs w:val="26"/>
              </w:rPr>
            </w:pPr>
          </w:p>
        </w:tc>
        <w:tc>
          <w:tcPr>
            <w:tcW w:w="745" w:type="pct"/>
            <w:shd w:val="clear" w:color="auto" w:fill="FFFFFF"/>
            <w:vAlign w:val="center"/>
          </w:tcPr>
          <w:p w:rsidR="00455EE1" w:rsidRPr="005142E4" w:rsidRDefault="00455EE1" w:rsidP="00797619">
            <w:pPr>
              <w:jc w:val="center"/>
              <w:rPr>
                <w:color w:val="002060"/>
                <w:sz w:val="26"/>
                <w:szCs w:val="26"/>
              </w:rPr>
            </w:pPr>
          </w:p>
        </w:tc>
        <w:tc>
          <w:tcPr>
            <w:tcW w:w="523"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hideMark/>
          </w:tcPr>
          <w:p w:rsidR="00455EE1" w:rsidRPr="005142E4" w:rsidRDefault="00455EE1" w:rsidP="00797619">
            <w:pPr>
              <w:jc w:val="center"/>
              <w:rPr>
                <w:bCs/>
                <w:color w:val="002060"/>
                <w:sz w:val="26"/>
                <w:szCs w:val="26"/>
              </w:rPr>
            </w:pPr>
            <w:r w:rsidRPr="005142E4">
              <w:rPr>
                <w:bCs/>
                <w:color w:val="002060"/>
                <w:sz w:val="26"/>
                <w:szCs w:val="26"/>
                <w:lang w:val="vi-VN"/>
              </w:rPr>
              <w:t>II.1</w:t>
            </w:r>
          </w:p>
        </w:tc>
        <w:tc>
          <w:tcPr>
            <w:tcW w:w="1493" w:type="pct"/>
            <w:shd w:val="clear" w:color="auto" w:fill="FFFFFF"/>
            <w:vAlign w:val="center"/>
            <w:hideMark/>
          </w:tcPr>
          <w:p w:rsidR="00455EE1" w:rsidRPr="005142E4" w:rsidRDefault="00455EE1" w:rsidP="00797619">
            <w:pPr>
              <w:rPr>
                <w:bCs/>
                <w:color w:val="002060"/>
                <w:sz w:val="26"/>
                <w:szCs w:val="26"/>
              </w:rPr>
            </w:pPr>
            <w:r w:rsidRPr="005142E4">
              <w:rPr>
                <w:bCs/>
                <w:color w:val="002060"/>
                <w:sz w:val="26"/>
                <w:szCs w:val="26"/>
                <w:lang w:val="vi-VN"/>
              </w:rPr>
              <w:t>Môn học, mô đun cơ sở</w:t>
            </w:r>
          </w:p>
        </w:tc>
        <w:tc>
          <w:tcPr>
            <w:tcW w:w="372" w:type="pct"/>
            <w:shd w:val="clear" w:color="auto" w:fill="FFFFFF"/>
            <w:vAlign w:val="center"/>
          </w:tcPr>
          <w:p w:rsidR="00455EE1" w:rsidRPr="005142E4" w:rsidRDefault="00455EE1" w:rsidP="00797619">
            <w:pPr>
              <w:jc w:val="center"/>
              <w:rPr>
                <w:bCs/>
                <w:color w:val="002060"/>
                <w:sz w:val="26"/>
                <w:szCs w:val="26"/>
              </w:rPr>
            </w:pPr>
          </w:p>
        </w:tc>
        <w:tc>
          <w:tcPr>
            <w:tcW w:w="447" w:type="pct"/>
            <w:shd w:val="clear" w:color="auto" w:fill="FFFFFF"/>
            <w:vAlign w:val="center"/>
          </w:tcPr>
          <w:p w:rsidR="00455EE1" w:rsidRPr="005142E4" w:rsidRDefault="00455EE1" w:rsidP="00797619">
            <w:pPr>
              <w:jc w:val="center"/>
              <w:rPr>
                <w:bCs/>
                <w:color w:val="002060"/>
                <w:sz w:val="26"/>
                <w:szCs w:val="26"/>
              </w:rPr>
            </w:pPr>
          </w:p>
        </w:tc>
        <w:tc>
          <w:tcPr>
            <w:tcW w:w="448" w:type="pct"/>
            <w:shd w:val="clear" w:color="auto" w:fill="FFFFFF"/>
            <w:vAlign w:val="center"/>
          </w:tcPr>
          <w:p w:rsidR="00455EE1" w:rsidRPr="005142E4" w:rsidRDefault="00455EE1" w:rsidP="00797619">
            <w:pPr>
              <w:jc w:val="center"/>
              <w:rPr>
                <w:bCs/>
                <w:color w:val="002060"/>
                <w:sz w:val="26"/>
                <w:szCs w:val="26"/>
              </w:rPr>
            </w:pPr>
          </w:p>
        </w:tc>
        <w:tc>
          <w:tcPr>
            <w:tcW w:w="745" w:type="pct"/>
            <w:shd w:val="clear" w:color="auto" w:fill="FFFFFF"/>
            <w:vAlign w:val="center"/>
            <w:hideMark/>
          </w:tcPr>
          <w:p w:rsidR="00455EE1" w:rsidRPr="005142E4" w:rsidRDefault="00455EE1" w:rsidP="00797619">
            <w:pPr>
              <w:jc w:val="center"/>
              <w:rPr>
                <w:bCs/>
                <w:color w:val="002060"/>
                <w:sz w:val="26"/>
                <w:szCs w:val="26"/>
              </w:rPr>
            </w:pPr>
          </w:p>
        </w:tc>
        <w:tc>
          <w:tcPr>
            <w:tcW w:w="523" w:type="pct"/>
            <w:shd w:val="clear" w:color="auto" w:fill="FFFFFF"/>
            <w:vAlign w:val="center"/>
            <w:hideMark/>
          </w:tcPr>
          <w:p w:rsidR="00455EE1" w:rsidRPr="005142E4" w:rsidRDefault="00455EE1" w:rsidP="00797619">
            <w:pPr>
              <w:jc w:val="center"/>
              <w:rPr>
                <w:bCs/>
                <w:color w:val="002060"/>
                <w:sz w:val="26"/>
                <w:szCs w:val="26"/>
              </w:rPr>
            </w:pPr>
          </w:p>
        </w:tc>
        <w:tc>
          <w:tcPr>
            <w:tcW w:w="447" w:type="pct"/>
            <w:shd w:val="clear" w:color="auto" w:fill="FFFFFF"/>
          </w:tcPr>
          <w:p w:rsidR="00455EE1" w:rsidRPr="005142E4" w:rsidRDefault="00455EE1" w:rsidP="00797619">
            <w:pPr>
              <w:jc w:val="center"/>
              <w:rPr>
                <w:bCs/>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MĐ07</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An toàn lao động</w:t>
            </w:r>
          </w:p>
        </w:tc>
        <w:tc>
          <w:tcPr>
            <w:tcW w:w="372" w:type="pct"/>
            <w:shd w:val="clear" w:color="auto" w:fill="FFFFFF"/>
            <w:vAlign w:val="center"/>
            <w:hideMark/>
          </w:tcPr>
          <w:p w:rsidR="00455EE1" w:rsidRPr="005142E4" w:rsidRDefault="00455EE1" w:rsidP="00797619">
            <w:pPr>
              <w:jc w:val="center"/>
              <w:rPr>
                <w:color w:val="002060"/>
                <w:sz w:val="26"/>
                <w:szCs w:val="26"/>
              </w:rPr>
            </w:pPr>
            <w:r w:rsidRPr="005142E4">
              <w:rPr>
                <w:color w:val="002060"/>
                <w:sz w:val="26"/>
                <w:szCs w:val="26"/>
              </w:rPr>
              <w:t>1</w:t>
            </w:r>
          </w:p>
        </w:tc>
        <w:tc>
          <w:tcPr>
            <w:tcW w:w="447" w:type="pct"/>
            <w:shd w:val="clear" w:color="auto" w:fill="FFFFFF"/>
            <w:vAlign w:val="center"/>
            <w:hideMark/>
          </w:tcPr>
          <w:p w:rsidR="00455EE1" w:rsidRPr="005142E4" w:rsidRDefault="00455EE1" w:rsidP="00797619">
            <w:pPr>
              <w:jc w:val="center"/>
              <w:rPr>
                <w:color w:val="002060"/>
                <w:sz w:val="26"/>
                <w:szCs w:val="26"/>
              </w:rPr>
            </w:pPr>
            <w:r w:rsidRPr="005142E4">
              <w:rPr>
                <w:color w:val="002060"/>
                <w:sz w:val="26"/>
                <w:szCs w:val="26"/>
              </w:rPr>
              <w:t>30</w:t>
            </w:r>
          </w:p>
        </w:tc>
        <w:tc>
          <w:tcPr>
            <w:tcW w:w="448" w:type="pct"/>
            <w:shd w:val="clear" w:color="auto" w:fill="FFFFFF"/>
            <w:vAlign w:val="center"/>
            <w:hideMark/>
          </w:tcPr>
          <w:p w:rsidR="00455EE1" w:rsidRPr="005142E4" w:rsidRDefault="00455EE1" w:rsidP="00797619">
            <w:pPr>
              <w:jc w:val="center"/>
              <w:rPr>
                <w:color w:val="002060"/>
                <w:sz w:val="26"/>
                <w:szCs w:val="26"/>
              </w:rPr>
            </w:pPr>
            <w:r w:rsidRPr="005142E4">
              <w:rPr>
                <w:color w:val="002060"/>
                <w:sz w:val="26"/>
                <w:szCs w:val="26"/>
              </w:rPr>
              <w:t>10</w:t>
            </w:r>
          </w:p>
        </w:tc>
        <w:tc>
          <w:tcPr>
            <w:tcW w:w="745" w:type="pct"/>
            <w:shd w:val="clear" w:color="auto" w:fill="FFFFFF"/>
            <w:vAlign w:val="center"/>
            <w:hideMark/>
          </w:tcPr>
          <w:p w:rsidR="00455EE1" w:rsidRPr="005142E4" w:rsidRDefault="00455EE1" w:rsidP="00797619">
            <w:pPr>
              <w:jc w:val="center"/>
              <w:rPr>
                <w:color w:val="002060"/>
                <w:sz w:val="26"/>
                <w:szCs w:val="26"/>
              </w:rPr>
            </w:pPr>
            <w:r w:rsidRPr="005142E4">
              <w:rPr>
                <w:color w:val="002060"/>
                <w:sz w:val="26"/>
                <w:szCs w:val="26"/>
              </w:rPr>
              <w:t>18</w:t>
            </w:r>
          </w:p>
        </w:tc>
        <w:tc>
          <w:tcPr>
            <w:tcW w:w="523" w:type="pct"/>
            <w:shd w:val="clear" w:color="auto" w:fill="FFFFFF"/>
            <w:vAlign w:val="center"/>
            <w:hideMark/>
          </w:tcPr>
          <w:p w:rsidR="00455EE1" w:rsidRPr="005142E4" w:rsidRDefault="00455EE1" w:rsidP="00797619">
            <w:pPr>
              <w:jc w:val="center"/>
              <w:rPr>
                <w:color w:val="002060"/>
                <w:sz w:val="26"/>
                <w:szCs w:val="26"/>
              </w:rPr>
            </w:pPr>
            <w:r w:rsidRPr="005142E4">
              <w:rPr>
                <w:color w:val="002060"/>
                <w:sz w:val="26"/>
                <w:szCs w:val="26"/>
              </w:rPr>
              <w:t>2</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MĐ08</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Kỹ năng mềm</w:t>
            </w:r>
          </w:p>
        </w:tc>
        <w:tc>
          <w:tcPr>
            <w:tcW w:w="372"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30</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10</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18</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2</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w:t>
            </w:r>
          </w:p>
        </w:tc>
        <w:tc>
          <w:tcPr>
            <w:tcW w:w="372"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vAlign w:val="center"/>
          </w:tcPr>
          <w:p w:rsidR="00455EE1" w:rsidRPr="005142E4" w:rsidRDefault="00455EE1" w:rsidP="00797619">
            <w:pPr>
              <w:jc w:val="center"/>
              <w:rPr>
                <w:color w:val="002060"/>
                <w:sz w:val="26"/>
                <w:szCs w:val="26"/>
              </w:rPr>
            </w:pPr>
          </w:p>
        </w:tc>
        <w:tc>
          <w:tcPr>
            <w:tcW w:w="448" w:type="pct"/>
            <w:shd w:val="clear" w:color="auto" w:fill="FFFFFF"/>
            <w:vAlign w:val="center"/>
          </w:tcPr>
          <w:p w:rsidR="00455EE1" w:rsidRPr="005142E4" w:rsidRDefault="00455EE1" w:rsidP="00797619">
            <w:pPr>
              <w:jc w:val="center"/>
              <w:rPr>
                <w:color w:val="002060"/>
                <w:sz w:val="26"/>
                <w:szCs w:val="26"/>
              </w:rPr>
            </w:pPr>
          </w:p>
        </w:tc>
        <w:tc>
          <w:tcPr>
            <w:tcW w:w="745" w:type="pct"/>
            <w:shd w:val="clear" w:color="auto" w:fill="FFFFFF"/>
            <w:vAlign w:val="center"/>
          </w:tcPr>
          <w:p w:rsidR="00455EE1" w:rsidRPr="005142E4" w:rsidRDefault="00455EE1" w:rsidP="00797619">
            <w:pPr>
              <w:jc w:val="center"/>
              <w:rPr>
                <w:color w:val="002060"/>
                <w:sz w:val="26"/>
                <w:szCs w:val="26"/>
              </w:rPr>
            </w:pPr>
          </w:p>
        </w:tc>
        <w:tc>
          <w:tcPr>
            <w:tcW w:w="523"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w:t>
            </w:r>
          </w:p>
        </w:tc>
        <w:tc>
          <w:tcPr>
            <w:tcW w:w="372"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vAlign w:val="center"/>
          </w:tcPr>
          <w:p w:rsidR="00455EE1" w:rsidRPr="005142E4" w:rsidRDefault="00455EE1" w:rsidP="00797619">
            <w:pPr>
              <w:jc w:val="center"/>
              <w:rPr>
                <w:color w:val="002060"/>
                <w:sz w:val="26"/>
                <w:szCs w:val="26"/>
              </w:rPr>
            </w:pPr>
          </w:p>
        </w:tc>
        <w:tc>
          <w:tcPr>
            <w:tcW w:w="448" w:type="pct"/>
            <w:shd w:val="clear" w:color="auto" w:fill="FFFFFF"/>
            <w:vAlign w:val="center"/>
          </w:tcPr>
          <w:p w:rsidR="00455EE1" w:rsidRPr="005142E4" w:rsidRDefault="00455EE1" w:rsidP="00797619">
            <w:pPr>
              <w:jc w:val="center"/>
              <w:rPr>
                <w:color w:val="002060"/>
                <w:sz w:val="26"/>
                <w:szCs w:val="26"/>
              </w:rPr>
            </w:pPr>
          </w:p>
        </w:tc>
        <w:tc>
          <w:tcPr>
            <w:tcW w:w="745" w:type="pct"/>
            <w:shd w:val="clear" w:color="auto" w:fill="FFFFFF"/>
            <w:vAlign w:val="center"/>
          </w:tcPr>
          <w:p w:rsidR="00455EE1" w:rsidRPr="005142E4" w:rsidRDefault="00455EE1" w:rsidP="00797619">
            <w:pPr>
              <w:jc w:val="center"/>
              <w:rPr>
                <w:color w:val="002060"/>
                <w:sz w:val="26"/>
                <w:szCs w:val="26"/>
              </w:rPr>
            </w:pPr>
          </w:p>
        </w:tc>
        <w:tc>
          <w:tcPr>
            <w:tcW w:w="523"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p>
        </w:tc>
        <w:tc>
          <w:tcPr>
            <w:tcW w:w="1493" w:type="pct"/>
            <w:shd w:val="clear" w:color="auto" w:fill="FFFFFF"/>
            <w:vAlign w:val="center"/>
          </w:tcPr>
          <w:p w:rsidR="00455EE1" w:rsidRPr="005142E4" w:rsidRDefault="00455EE1" w:rsidP="00797619">
            <w:pPr>
              <w:rPr>
                <w:color w:val="002060"/>
                <w:sz w:val="26"/>
                <w:szCs w:val="26"/>
              </w:rPr>
            </w:pPr>
          </w:p>
        </w:tc>
        <w:tc>
          <w:tcPr>
            <w:tcW w:w="372"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vAlign w:val="center"/>
          </w:tcPr>
          <w:p w:rsidR="00455EE1" w:rsidRPr="005142E4" w:rsidRDefault="00455EE1" w:rsidP="00797619">
            <w:pPr>
              <w:jc w:val="center"/>
              <w:rPr>
                <w:color w:val="002060"/>
                <w:sz w:val="26"/>
                <w:szCs w:val="26"/>
              </w:rPr>
            </w:pPr>
          </w:p>
        </w:tc>
        <w:tc>
          <w:tcPr>
            <w:tcW w:w="448" w:type="pct"/>
            <w:shd w:val="clear" w:color="auto" w:fill="FFFFFF"/>
            <w:vAlign w:val="center"/>
          </w:tcPr>
          <w:p w:rsidR="00455EE1" w:rsidRPr="005142E4" w:rsidRDefault="00455EE1" w:rsidP="00797619">
            <w:pPr>
              <w:jc w:val="center"/>
              <w:rPr>
                <w:color w:val="002060"/>
                <w:sz w:val="26"/>
                <w:szCs w:val="26"/>
              </w:rPr>
            </w:pPr>
          </w:p>
        </w:tc>
        <w:tc>
          <w:tcPr>
            <w:tcW w:w="745" w:type="pct"/>
            <w:shd w:val="clear" w:color="auto" w:fill="FFFFFF"/>
            <w:vAlign w:val="center"/>
          </w:tcPr>
          <w:p w:rsidR="00455EE1" w:rsidRPr="005142E4" w:rsidRDefault="00455EE1" w:rsidP="00797619">
            <w:pPr>
              <w:jc w:val="center"/>
              <w:rPr>
                <w:color w:val="002060"/>
                <w:sz w:val="26"/>
                <w:szCs w:val="26"/>
              </w:rPr>
            </w:pPr>
          </w:p>
        </w:tc>
        <w:tc>
          <w:tcPr>
            <w:tcW w:w="523"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hideMark/>
          </w:tcPr>
          <w:p w:rsidR="00455EE1" w:rsidRPr="005142E4" w:rsidRDefault="00455EE1" w:rsidP="00797619">
            <w:pPr>
              <w:jc w:val="center"/>
              <w:rPr>
                <w:bCs/>
                <w:color w:val="002060"/>
                <w:sz w:val="26"/>
                <w:szCs w:val="26"/>
              </w:rPr>
            </w:pPr>
            <w:r w:rsidRPr="005142E4">
              <w:rPr>
                <w:bCs/>
                <w:color w:val="002060"/>
                <w:sz w:val="26"/>
                <w:szCs w:val="26"/>
                <w:lang w:val="vi-VN"/>
              </w:rPr>
              <w:t>II.2</w:t>
            </w:r>
          </w:p>
        </w:tc>
        <w:tc>
          <w:tcPr>
            <w:tcW w:w="1493" w:type="pct"/>
            <w:shd w:val="clear" w:color="auto" w:fill="FFFFFF"/>
            <w:vAlign w:val="center"/>
            <w:hideMark/>
          </w:tcPr>
          <w:p w:rsidR="00455EE1" w:rsidRPr="005142E4" w:rsidRDefault="00455EE1" w:rsidP="00797619">
            <w:pPr>
              <w:rPr>
                <w:bCs/>
                <w:color w:val="002060"/>
                <w:sz w:val="26"/>
                <w:szCs w:val="26"/>
              </w:rPr>
            </w:pPr>
            <w:r w:rsidRPr="005142E4">
              <w:rPr>
                <w:bCs/>
                <w:color w:val="002060"/>
                <w:sz w:val="26"/>
                <w:szCs w:val="26"/>
                <w:lang w:val="vi-VN"/>
              </w:rPr>
              <w:t>Môn học, mô đun chuyên môn</w:t>
            </w:r>
          </w:p>
        </w:tc>
        <w:tc>
          <w:tcPr>
            <w:tcW w:w="372" w:type="pct"/>
            <w:shd w:val="clear" w:color="auto" w:fill="FFFFFF"/>
            <w:vAlign w:val="center"/>
            <w:hideMark/>
          </w:tcPr>
          <w:p w:rsidR="00455EE1" w:rsidRPr="005142E4" w:rsidRDefault="00455EE1" w:rsidP="00797619">
            <w:pPr>
              <w:jc w:val="center"/>
              <w:rPr>
                <w:bCs/>
                <w:color w:val="002060"/>
                <w:sz w:val="26"/>
                <w:szCs w:val="26"/>
              </w:rPr>
            </w:pPr>
          </w:p>
        </w:tc>
        <w:tc>
          <w:tcPr>
            <w:tcW w:w="447" w:type="pct"/>
            <w:shd w:val="clear" w:color="auto" w:fill="FFFFFF"/>
            <w:vAlign w:val="center"/>
            <w:hideMark/>
          </w:tcPr>
          <w:p w:rsidR="00455EE1" w:rsidRPr="005142E4" w:rsidRDefault="00455EE1" w:rsidP="00797619">
            <w:pPr>
              <w:jc w:val="center"/>
              <w:rPr>
                <w:bCs/>
                <w:color w:val="002060"/>
                <w:sz w:val="26"/>
                <w:szCs w:val="26"/>
              </w:rPr>
            </w:pPr>
          </w:p>
        </w:tc>
        <w:tc>
          <w:tcPr>
            <w:tcW w:w="448" w:type="pct"/>
            <w:shd w:val="clear" w:color="auto" w:fill="FFFFFF"/>
            <w:vAlign w:val="center"/>
            <w:hideMark/>
          </w:tcPr>
          <w:p w:rsidR="00455EE1" w:rsidRPr="005142E4" w:rsidRDefault="00455EE1" w:rsidP="00797619">
            <w:pPr>
              <w:jc w:val="center"/>
              <w:rPr>
                <w:bCs/>
                <w:color w:val="002060"/>
                <w:sz w:val="26"/>
                <w:szCs w:val="26"/>
              </w:rPr>
            </w:pPr>
          </w:p>
        </w:tc>
        <w:tc>
          <w:tcPr>
            <w:tcW w:w="745" w:type="pct"/>
            <w:shd w:val="clear" w:color="auto" w:fill="FFFFFF"/>
            <w:vAlign w:val="center"/>
            <w:hideMark/>
          </w:tcPr>
          <w:p w:rsidR="00455EE1" w:rsidRPr="005142E4" w:rsidRDefault="00455EE1" w:rsidP="00797619">
            <w:pPr>
              <w:jc w:val="center"/>
              <w:rPr>
                <w:bCs/>
                <w:color w:val="002060"/>
                <w:sz w:val="26"/>
                <w:szCs w:val="26"/>
              </w:rPr>
            </w:pPr>
          </w:p>
        </w:tc>
        <w:tc>
          <w:tcPr>
            <w:tcW w:w="523" w:type="pct"/>
            <w:shd w:val="clear" w:color="auto" w:fill="FFFFFF"/>
            <w:vAlign w:val="center"/>
            <w:hideMark/>
          </w:tcPr>
          <w:p w:rsidR="00455EE1" w:rsidRPr="005142E4" w:rsidRDefault="00455EE1" w:rsidP="00797619">
            <w:pPr>
              <w:jc w:val="center"/>
              <w:rPr>
                <w:bCs/>
                <w:color w:val="002060"/>
                <w:sz w:val="26"/>
                <w:szCs w:val="26"/>
              </w:rPr>
            </w:pPr>
          </w:p>
        </w:tc>
        <w:tc>
          <w:tcPr>
            <w:tcW w:w="447" w:type="pct"/>
            <w:shd w:val="clear" w:color="auto" w:fill="FFFFFF"/>
          </w:tcPr>
          <w:p w:rsidR="00455EE1" w:rsidRPr="005142E4" w:rsidRDefault="00455EE1" w:rsidP="00797619">
            <w:pPr>
              <w:jc w:val="center"/>
              <w:rPr>
                <w:bCs/>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MĐ</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Trải nghiệm và t</w:t>
            </w:r>
            <w:r w:rsidRPr="005142E4">
              <w:rPr>
                <w:color w:val="002060"/>
                <w:sz w:val="26"/>
                <w:szCs w:val="26"/>
                <w:lang w:val="vi-VN"/>
              </w:rPr>
              <w:t>hực tập</w:t>
            </w:r>
            <w:r w:rsidRPr="005142E4">
              <w:rPr>
                <w:color w:val="002060"/>
                <w:sz w:val="26"/>
                <w:szCs w:val="26"/>
              </w:rPr>
              <w:t xml:space="preserve"> doanh nghiệp</w:t>
            </w:r>
          </w:p>
        </w:tc>
        <w:tc>
          <w:tcPr>
            <w:tcW w:w="372"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7</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300</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30</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260</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10</w:t>
            </w:r>
          </w:p>
        </w:tc>
        <w:tc>
          <w:tcPr>
            <w:tcW w:w="447" w:type="pct"/>
            <w:shd w:val="clear" w:color="auto" w:fill="FFFFFF"/>
          </w:tcPr>
          <w:p w:rsidR="00455EE1" w:rsidRPr="005142E4" w:rsidRDefault="00455EE1" w:rsidP="00797619">
            <w:pPr>
              <w:jc w:val="center"/>
              <w:rPr>
                <w:b/>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MĐ</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Thực tập tốt nghiệp</w:t>
            </w:r>
          </w:p>
        </w:tc>
        <w:tc>
          <w:tcPr>
            <w:tcW w:w="372"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9</w:t>
            </w:r>
          </w:p>
        </w:tc>
        <w:tc>
          <w:tcPr>
            <w:tcW w:w="447"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400</w:t>
            </w:r>
          </w:p>
        </w:tc>
        <w:tc>
          <w:tcPr>
            <w:tcW w:w="448"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30</w:t>
            </w:r>
          </w:p>
        </w:tc>
        <w:tc>
          <w:tcPr>
            <w:tcW w:w="74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360</w:t>
            </w:r>
          </w:p>
        </w:tc>
        <w:tc>
          <w:tcPr>
            <w:tcW w:w="523"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10</w:t>
            </w: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rPr>
            </w:pPr>
            <w:r w:rsidRPr="005142E4">
              <w:rPr>
                <w:color w:val="002060"/>
                <w:sz w:val="26"/>
                <w:szCs w:val="26"/>
              </w:rPr>
              <w:t>…</w:t>
            </w:r>
          </w:p>
        </w:tc>
        <w:tc>
          <w:tcPr>
            <w:tcW w:w="1493" w:type="pct"/>
            <w:shd w:val="clear" w:color="auto" w:fill="FFFFFF"/>
            <w:vAlign w:val="center"/>
          </w:tcPr>
          <w:p w:rsidR="00455EE1" w:rsidRPr="005142E4" w:rsidRDefault="00455EE1" w:rsidP="00797619">
            <w:pPr>
              <w:rPr>
                <w:color w:val="002060"/>
                <w:sz w:val="26"/>
                <w:szCs w:val="26"/>
              </w:rPr>
            </w:pPr>
            <w:r w:rsidRPr="005142E4">
              <w:rPr>
                <w:color w:val="002060"/>
                <w:sz w:val="26"/>
                <w:szCs w:val="26"/>
              </w:rPr>
              <w:t>………………</w:t>
            </w:r>
          </w:p>
        </w:tc>
        <w:tc>
          <w:tcPr>
            <w:tcW w:w="372" w:type="pct"/>
            <w:shd w:val="clear" w:color="auto" w:fill="FFFFFF"/>
            <w:vAlign w:val="center"/>
            <w:hideMark/>
          </w:tcPr>
          <w:p w:rsidR="00455EE1" w:rsidRPr="005142E4" w:rsidRDefault="00455EE1" w:rsidP="00797619">
            <w:pPr>
              <w:jc w:val="center"/>
              <w:rPr>
                <w:color w:val="002060"/>
                <w:sz w:val="26"/>
                <w:szCs w:val="26"/>
              </w:rPr>
            </w:pPr>
          </w:p>
        </w:tc>
        <w:tc>
          <w:tcPr>
            <w:tcW w:w="447" w:type="pct"/>
            <w:shd w:val="clear" w:color="auto" w:fill="FFFFFF"/>
            <w:vAlign w:val="center"/>
            <w:hideMark/>
          </w:tcPr>
          <w:p w:rsidR="00455EE1" w:rsidRPr="005142E4" w:rsidRDefault="00455EE1" w:rsidP="00797619">
            <w:pPr>
              <w:jc w:val="center"/>
              <w:rPr>
                <w:color w:val="002060"/>
                <w:sz w:val="26"/>
                <w:szCs w:val="26"/>
              </w:rPr>
            </w:pPr>
          </w:p>
        </w:tc>
        <w:tc>
          <w:tcPr>
            <w:tcW w:w="448" w:type="pct"/>
            <w:shd w:val="clear" w:color="auto" w:fill="FFFFFF"/>
            <w:vAlign w:val="center"/>
            <w:hideMark/>
          </w:tcPr>
          <w:p w:rsidR="00455EE1" w:rsidRPr="005142E4" w:rsidRDefault="00455EE1" w:rsidP="00797619">
            <w:pPr>
              <w:jc w:val="center"/>
              <w:rPr>
                <w:color w:val="002060"/>
                <w:sz w:val="26"/>
                <w:szCs w:val="26"/>
              </w:rPr>
            </w:pPr>
          </w:p>
        </w:tc>
        <w:tc>
          <w:tcPr>
            <w:tcW w:w="745" w:type="pct"/>
            <w:shd w:val="clear" w:color="auto" w:fill="FFFFFF"/>
            <w:vAlign w:val="center"/>
            <w:hideMark/>
          </w:tcPr>
          <w:p w:rsidR="00455EE1" w:rsidRPr="005142E4" w:rsidRDefault="00455EE1" w:rsidP="00797619">
            <w:pPr>
              <w:rPr>
                <w:color w:val="002060"/>
                <w:sz w:val="26"/>
                <w:szCs w:val="26"/>
              </w:rPr>
            </w:pPr>
          </w:p>
        </w:tc>
        <w:tc>
          <w:tcPr>
            <w:tcW w:w="523" w:type="pct"/>
            <w:shd w:val="clear" w:color="auto" w:fill="FFFFFF"/>
            <w:vAlign w:val="center"/>
            <w:hideMark/>
          </w:tcPr>
          <w:p w:rsidR="00455EE1" w:rsidRPr="005142E4" w:rsidRDefault="00455EE1" w:rsidP="00797619">
            <w:pPr>
              <w:jc w:val="center"/>
              <w:rPr>
                <w:color w:val="002060"/>
                <w:sz w:val="26"/>
                <w:szCs w:val="26"/>
              </w:rPr>
            </w:pP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hideMark/>
          </w:tcPr>
          <w:p w:rsidR="00455EE1" w:rsidRPr="005142E4" w:rsidRDefault="00455EE1" w:rsidP="00797619">
            <w:pPr>
              <w:jc w:val="center"/>
              <w:rPr>
                <w:color w:val="002060"/>
                <w:sz w:val="26"/>
                <w:szCs w:val="26"/>
              </w:rPr>
            </w:pPr>
            <w:r w:rsidRPr="005142E4">
              <w:rPr>
                <w:color w:val="002060"/>
                <w:sz w:val="26"/>
                <w:szCs w:val="26"/>
              </w:rPr>
              <w:t>…</w:t>
            </w:r>
          </w:p>
        </w:tc>
        <w:tc>
          <w:tcPr>
            <w:tcW w:w="1493" w:type="pct"/>
            <w:shd w:val="clear" w:color="auto" w:fill="FFFFFF"/>
            <w:vAlign w:val="center"/>
            <w:hideMark/>
          </w:tcPr>
          <w:p w:rsidR="00455EE1" w:rsidRPr="005142E4" w:rsidRDefault="00455EE1" w:rsidP="00797619">
            <w:pPr>
              <w:rPr>
                <w:color w:val="002060"/>
                <w:sz w:val="26"/>
                <w:szCs w:val="26"/>
              </w:rPr>
            </w:pPr>
            <w:r w:rsidRPr="005142E4">
              <w:rPr>
                <w:color w:val="002060"/>
                <w:sz w:val="26"/>
                <w:szCs w:val="26"/>
              </w:rPr>
              <w:t>………………</w:t>
            </w:r>
          </w:p>
        </w:tc>
        <w:tc>
          <w:tcPr>
            <w:tcW w:w="372" w:type="pct"/>
            <w:shd w:val="clear" w:color="auto" w:fill="FFFFFF"/>
            <w:vAlign w:val="center"/>
            <w:hideMark/>
          </w:tcPr>
          <w:p w:rsidR="00455EE1" w:rsidRPr="005142E4" w:rsidRDefault="00455EE1" w:rsidP="00797619">
            <w:pPr>
              <w:jc w:val="center"/>
              <w:rPr>
                <w:color w:val="002060"/>
                <w:sz w:val="26"/>
                <w:szCs w:val="26"/>
              </w:rPr>
            </w:pPr>
          </w:p>
        </w:tc>
        <w:tc>
          <w:tcPr>
            <w:tcW w:w="447" w:type="pct"/>
            <w:shd w:val="clear" w:color="auto" w:fill="FFFFFF"/>
            <w:vAlign w:val="center"/>
            <w:hideMark/>
          </w:tcPr>
          <w:p w:rsidR="00455EE1" w:rsidRPr="005142E4" w:rsidRDefault="00455EE1" w:rsidP="00797619">
            <w:pPr>
              <w:jc w:val="center"/>
              <w:rPr>
                <w:color w:val="002060"/>
                <w:sz w:val="26"/>
                <w:szCs w:val="26"/>
              </w:rPr>
            </w:pPr>
          </w:p>
        </w:tc>
        <w:tc>
          <w:tcPr>
            <w:tcW w:w="448" w:type="pct"/>
            <w:shd w:val="clear" w:color="auto" w:fill="FFFFFF"/>
            <w:vAlign w:val="center"/>
            <w:hideMark/>
          </w:tcPr>
          <w:p w:rsidR="00455EE1" w:rsidRPr="005142E4" w:rsidRDefault="00455EE1" w:rsidP="00797619">
            <w:pPr>
              <w:jc w:val="center"/>
              <w:rPr>
                <w:color w:val="002060"/>
                <w:sz w:val="26"/>
                <w:szCs w:val="26"/>
              </w:rPr>
            </w:pPr>
          </w:p>
        </w:tc>
        <w:tc>
          <w:tcPr>
            <w:tcW w:w="745" w:type="pct"/>
            <w:shd w:val="clear" w:color="auto" w:fill="FFFFFF"/>
            <w:vAlign w:val="center"/>
            <w:hideMark/>
          </w:tcPr>
          <w:p w:rsidR="00455EE1" w:rsidRPr="005142E4" w:rsidRDefault="00455EE1" w:rsidP="00797619">
            <w:pPr>
              <w:jc w:val="center"/>
              <w:rPr>
                <w:color w:val="002060"/>
                <w:sz w:val="26"/>
                <w:szCs w:val="26"/>
              </w:rPr>
            </w:pPr>
          </w:p>
        </w:tc>
        <w:tc>
          <w:tcPr>
            <w:tcW w:w="523" w:type="pct"/>
            <w:shd w:val="clear" w:color="auto" w:fill="FFFFFF"/>
            <w:vAlign w:val="center"/>
            <w:hideMark/>
          </w:tcPr>
          <w:p w:rsidR="00455EE1" w:rsidRPr="005142E4" w:rsidRDefault="00455EE1" w:rsidP="00797619">
            <w:pPr>
              <w:jc w:val="center"/>
              <w:rPr>
                <w:color w:val="002060"/>
                <w:sz w:val="26"/>
                <w:szCs w:val="26"/>
              </w:rPr>
            </w:pPr>
          </w:p>
        </w:tc>
        <w:tc>
          <w:tcPr>
            <w:tcW w:w="447" w:type="pct"/>
            <w:shd w:val="clear" w:color="auto" w:fill="FFFFFF"/>
          </w:tcPr>
          <w:p w:rsidR="00455EE1" w:rsidRPr="005142E4" w:rsidRDefault="00455EE1" w:rsidP="00797619">
            <w:pPr>
              <w:jc w:val="center"/>
              <w:rPr>
                <w:color w:val="002060"/>
                <w:sz w:val="26"/>
                <w:szCs w:val="26"/>
              </w:rPr>
            </w:pPr>
          </w:p>
        </w:tc>
      </w:tr>
      <w:tr w:rsidR="00455EE1" w:rsidRPr="005142E4" w:rsidTr="00797619">
        <w:tc>
          <w:tcPr>
            <w:tcW w:w="525" w:type="pct"/>
            <w:shd w:val="clear" w:color="auto" w:fill="FFFFFF"/>
            <w:vAlign w:val="center"/>
          </w:tcPr>
          <w:p w:rsidR="00455EE1" w:rsidRPr="005142E4" w:rsidRDefault="00455EE1" w:rsidP="00797619">
            <w:pPr>
              <w:jc w:val="center"/>
              <w:rPr>
                <w:color w:val="002060"/>
                <w:sz w:val="26"/>
                <w:szCs w:val="26"/>
                <w:highlight w:val="yellow"/>
                <w:lang w:val="vi-VN"/>
              </w:rPr>
            </w:pPr>
            <w:r w:rsidRPr="005142E4">
              <w:rPr>
                <w:color w:val="002060"/>
                <w:sz w:val="26"/>
                <w:szCs w:val="26"/>
                <w:highlight w:val="yellow"/>
              </w:rPr>
              <w:t>II</w:t>
            </w:r>
            <w:r w:rsidRPr="005142E4">
              <w:rPr>
                <w:color w:val="002060"/>
                <w:sz w:val="26"/>
                <w:szCs w:val="26"/>
                <w:highlight w:val="yellow"/>
                <w:lang w:val="vi-VN"/>
              </w:rPr>
              <w:t>.3</w:t>
            </w:r>
          </w:p>
        </w:tc>
        <w:tc>
          <w:tcPr>
            <w:tcW w:w="1493" w:type="pct"/>
            <w:shd w:val="clear" w:color="auto" w:fill="FFFFFF"/>
            <w:vAlign w:val="center"/>
          </w:tcPr>
          <w:p w:rsidR="00455EE1" w:rsidRPr="005142E4" w:rsidRDefault="00455EE1" w:rsidP="00797619">
            <w:pPr>
              <w:rPr>
                <w:color w:val="002060"/>
                <w:sz w:val="26"/>
                <w:szCs w:val="26"/>
                <w:lang w:val="vi-VN"/>
              </w:rPr>
            </w:pPr>
            <w:r w:rsidRPr="005142E4">
              <w:rPr>
                <w:color w:val="002060"/>
                <w:sz w:val="26"/>
                <w:szCs w:val="26"/>
                <w:highlight w:val="yellow"/>
              </w:rPr>
              <w:t>Môn</w:t>
            </w:r>
            <w:r w:rsidRPr="005142E4">
              <w:rPr>
                <w:color w:val="002060"/>
                <w:sz w:val="26"/>
                <w:szCs w:val="26"/>
                <w:highlight w:val="yellow"/>
                <w:lang w:val="vi-VN"/>
              </w:rPr>
              <w:t xml:space="preserve"> học, mô đun tự chọn</w:t>
            </w:r>
          </w:p>
        </w:tc>
        <w:tc>
          <w:tcPr>
            <w:tcW w:w="372"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vAlign w:val="center"/>
          </w:tcPr>
          <w:p w:rsidR="00455EE1" w:rsidRPr="005142E4" w:rsidRDefault="00455EE1" w:rsidP="00797619">
            <w:pPr>
              <w:jc w:val="center"/>
              <w:rPr>
                <w:color w:val="002060"/>
                <w:sz w:val="26"/>
                <w:szCs w:val="26"/>
              </w:rPr>
            </w:pPr>
          </w:p>
        </w:tc>
        <w:tc>
          <w:tcPr>
            <w:tcW w:w="448" w:type="pct"/>
            <w:shd w:val="clear" w:color="auto" w:fill="FFFFFF"/>
            <w:vAlign w:val="center"/>
          </w:tcPr>
          <w:p w:rsidR="00455EE1" w:rsidRPr="005142E4" w:rsidRDefault="00455EE1" w:rsidP="00797619">
            <w:pPr>
              <w:jc w:val="center"/>
              <w:rPr>
                <w:color w:val="002060"/>
                <w:sz w:val="26"/>
                <w:szCs w:val="26"/>
              </w:rPr>
            </w:pPr>
          </w:p>
        </w:tc>
        <w:tc>
          <w:tcPr>
            <w:tcW w:w="745" w:type="pct"/>
            <w:shd w:val="clear" w:color="auto" w:fill="FFFFFF"/>
            <w:vAlign w:val="center"/>
          </w:tcPr>
          <w:p w:rsidR="00455EE1" w:rsidRPr="005142E4" w:rsidRDefault="00455EE1" w:rsidP="00797619">
            <w:pPr>
              <w:jc w:val="center"/>
              <w:rPr>
                <w:color w:val="002060"/>
                <w:sz w:val="26"/>
                <w:szCs w:val="26"/>
              </w:rPr>
            </w:pPr>
          </w:p>
        </w:tc>
        <w:tc>
          <w:tcPr>
            <w:tcW w:w="523" w:type="pct"/>
            <w:shd w:val="clear" w:color="auto" w:fill="FFFFFF"/>
            <w:vAlign w:val="center"/>
          </w:tcPr>
          <w:p w:rsidR="00455EE1" w:rsidRPr="005142E4" w:rsidRDefault="00455EE1" w:rsidP="00797619">
            <w:pPr>
              <w:jc w:val="center"/>
              <w:rPr>
                <w:color w:val="002060"/>
                <w:sz w:val="26"/>
                <w:szCs w:val="26"/>
              </w:rPr>
            </w:pPr>
          </w:p>
        </w:tc>
        <w:tc>
          <w:tcPr>
            <w:tcW w:w="447" w:type="pct"/>
            <w:shd w:val="clear" w:color="auto" w:fill="FFFFFF"/>
            <w:vAlign w:val="center"/>
          </w:tcPr>
          <w:p w:rsidR="00455EE1" w:rsidRPr="005142E4" w:rsidRDefault="00455EE1" w:rsidP="00797619">
            <w:pPr>
              <w:jc w:val="center"/>
              <w:rPr>
                <w:color w:val="002060"/>
                <w:sz w:val="26"/>
                <w:szCs w:val="26"/>
              </w:rPr>
            </w:pPr>
          </w:p>
        </w:tc>
      </w:tr>
      <w:tr w:rsidR="00455EE1" w:rsidRPr="005142E4" w:rsidTr="00797619">
        <w:trPr>
          <w:trHeight w:val="528"/>
        </w:trPr>
        <w:tc>
          <w:tcPr>
            <w:tcW w:w="2018" w:type="pct"/>
            <w:gridSpan w:val="2"/>
            <w:shd w:val="clear" w:color="auto" w:fill="FFFFFF"/>
            <w:vAlign w:val="center"/>
            <w:hideMark/>
          </w:tcPr>
          <w:p w:rsidR="00455EE1" w:rsidRPr="005142E4" w:rsidRDefault="00455EE1" w:rsidP="00797619">
            <w:pPr>
              <w:jc w:val="center"/>
              <w:rPr>
                <w:b/>
                <w:color w:val="002060"/>
                <w:sz w:val="26"/>
                <w:szCs w:val="26"/>
              </w:rPr>
            </w:pPr>
            <w:r w:rsidRPr="005142E4">
              <w:rPr>
                <w:b/>
                <w:bCs/>
                <w:color w:val="002060"/>
                <w:sz w:val="26"/>
                <w:szCs w:val="26"/>
                <w:lang w:val="vi-VN"/>
              </w:rPr>
              <w:t>T</w:t>
            </w:r>
            <w:r w:rsidRPr="005142E4">
              <w:rPr>
                <w:b/>
                <w:bCs/>
                <w:color w:val="002060"/>
                <w:sz w:val="26"/>
                <w:szCs w:val="26"/>
              </w:rPr>
              <w:t>ổ</w:t>
            </w:r>
            <w:r w:rsidRPr="005142E4">
              <w:rPr>
                <w:b/>
                <w:bCs/>
                <w:color w:val="002060"/>
                <w:sz w:val="26"/>
                <w:szCs w:val="26"/>
                <w:lang w:val="vi-VN"/>
              </w:rPr>
              <w:t>ng cộng</w:t>
            </w:r>
          </w:p>
        </w:tc>
        <w:tc>
          <w:tcPr>
            <w:tcW w:w="372" w:type="pct"/>
            <w:shd w:val="clear" w:color="auto" w:fill="FFFFFF"/>
            <w:vAlign w:val="center"/>
            <w:hideMark/>
          </w:tcPr>
          <w:p w:rsidR="00455EE1" w:rsidRPr="005142E4" w:rsidRDefault="00455EE1" w:rsidP="00797619">
            <w:pPr>
              <w:jc w:val="center"/>
              <w:rPr>
                <w:b/>
                <w:color w:val="002060"/>
                <w:sz w:val="26"/>
                <w:szCs w:val="26"/>
                <w:lang w:val="vi-VN"/>
              </w:rPr>
            </w:pPr>
            <w:r w:rsidRPr="005142E4">
              <w:rPr>
                <w:b/>
                <w:color w:val="002060"/>
                <w:sz w:val="26"/>
                <w:szCs w:val="26"/>
                <w:highlight w:val="yellow"/>
                <w:lang w:val="vi-VN"/>
              </w:rPr>
              <w:t>102</w:t>
            </w:r>
          </w:p>
        </w:tc>
        <w:tc>
          <w:tcPr>
            <w:tcW w:w="447" w:type="pct"/>
            <w:shd w:val="clear" w:color="auto" w:fill="FFFFFF"/>
            <w:vAlign w:val="center"/>
            <w:hideMark/>
          </w:tcPr>
          <w:p w:rsidR="00455EE1" w:rsidRPr="005142E4" w:rsidRDefault="00455EE1" w:rsidP="00797619">
            <w:pPr>
              <w:jc w:val="center"/>
              <w:rPr>
                <w:b/>
                <w:color w:val="002060"/>
                <w:sz w:val="26"/>
                <w:szCs w:val="26"/>
              </w:rPr>
            </w:pPr>
            <w:r w:rsidRPr="005142E4">
              <w:rPr>
                <w:b/>
                <w:color w:val="002060"/>
                <w:sz w:val="26"/>
                <w:szCs w:val="26"/>
              </w:rPr>
              <w:t>2850</w:t>
            </w:r>
          </w:p>
        </w:tc>
        <w:tc>
          <w:tcPr>
            <w:tcW w:w="448" w:type="pct"/>
            <w:shd w:val="clear" w:color="auto" w:fill="FFFFFF"/>
            <w:vAlign w:val="center"/>
            <w:hideMark/>
          </w:tcPr>
          <w:p w:rsidR="00455EE1" w:rsidRPr="005142E4" w:rsidRDefault="00455EE1" w:rsidP="00797619">
            <w:pPr>
              <w:jc w:val="center"/>
              <w:rPr>
                <w:b/>
                <w:color w:val="002060"/>
                <w:sz w:val="26"/>
                <w:szCs w:val="26"/>
              </w:rPr>
            </w:pPr>
          </w:p>
        </w:tc>
        <w:tc>
          <w:tcPr>
            <w:tcW w:w="745" w:type="pct"/>
            <w:shd w:val="clear" w:color="auto" w:fill="FFFFFF"/>
            <w:vAlign w:val="center"/>
            <w:hideMark/>
          </w:tcPr>
          <w:p w:rsidR="00455EE1" w:rsidRPr="005142E4" w:rsidRDefault="00455EE1" w:rsidP="00797619">
            <w:pPr>
              <w:jc w:val="center"/>
              <w:rPr>
                <w:b/>
                <w:color w:val="002060"/>
                <w:sz w:val="26"/>
                <w:szCs w:val="26"/>
              </w:rPr>
            </w:pPr>
          </w:p>
        </w:tc>
        <w:tc>
          <w:tcPr>
            <w:tcW w:w="523" w:type="pct"/>
            <w:shd w:val="clear" w:color="auto" w:fill="FFFFFF"/>
            <w:vAlign w:val="center"/>
            <w:hideMark/>
          </w:tcPr>
          <w:p w:rsidR="00455EE1" w:rsidRPr="005142E4" w:rsidRDefault="00455EE1" w:rsidP="00797619">
            <w:pPr>
              <w:jc w:val="center"/>
              <w:rPr>
                <w:b/>
                <w:color w:val="002060"/>
                <w:sz w:val="26"/>
                <w:szCs w:val="26"/>
              </w:rPr>
            </w:pPr>
          </w:p>
        </w:tc>
        <w:tc>
          <w:tcPr>
            <w:tcW w:w="447" w:type="pct"/>
            <w:shd w:val="clear" w:color="auto" w:fill="FFFFFF"/>
          </w:tcPr>
          <w:p w:rsidR="00455EE1" w:rsidRPr="005142E4" w:rsidRDefault="00455EE1" w:rsidP="00797619">
            <w:pPr>
              <w:jc w:val="center"/>
              <w:rPr>
                <w:b/>
                <w:color w:val="002060"/>
                <w:sz w:val="26"/>
                <w:szCs w:val="26"/>
              </w:rPr>
            </w:pPr>
          </w:p>
        </w:tc>
      </w:tr>
    </w:tbl>
    <w:p w:rsidR="005142E4" w:rsidRDefault="005142E4" w:rsidP="00455EE1">
      <w:pPr>
        <w:tabs>
          <w:tab w:val="left" w:pos="945"/>
        </w:tabs>
        <w:ind w:right="-79"/>
        <w:jc w:val="both"/>
        <w:rPr>
          <w:b/>
          <w:color w:val="002060"/>
          <w:sz w:val="28"/>
          <w:szCs w:val="28"/>
          <w:lang w:val="de-DE"/>
        </w:rPr>
      </w:pPr>
    </w:p>
    <w:p w:rsidR="00455EE1" w:rsidRPr="00455EE1" w:rsidRDefault="00455EE1" w:rsidP="00455EE1">
      <w:pPr>
        <w:tabs>
          <w:tab w:val="left" w:pos="945"/>
        </w:tabs>
        <w:ind w:right="-79"/>
        <w:jc w:val="both"/>
        <w:rPr>
          <w:b/>
          <w:color w:val="002060"/>
          <w:sz w:val="28"/>
          <w:szCs w:val="28"/>
        </w:rPr>
      </w:pPr>
      <w:bookmarkStart w:id="0" w:name="_GoBack"/>
      <w:r w:rsidRPr="00455EE1">
        <w:rPr>
          <w:b/>
          <w:color w:val="002060"/>
          <w:sz w:val="28"/>
          <w:szCs w:val="28"/>
        </w:rPr>
        <w:t>Ghi chú:</w:t>
      </w:r>
    </w:p>
    <w:p w:rsidR="00455EE1" w:rsidRPr="00455EE1" w:rsidRDefault="00455EE1" w:rsidP="00455EE1">
      <w:pPr>
        <w:ind w:right="-79" w:firstLine="720"/>
        <w:jc w:val="both"/>
        <w:rPr>
          <w:color w:val="002060"/>
          <w:sz w:val="28"/>
          <w:szCs w:val="28"/>
        </w:rPr>
      </w:pPr>
      <w:r w:rsidRPr="00455EE1">
        <w:rPr>
          <w:color w:val="002060"/>
          <w:sz w:val="28"/>
          <w:szCs w:val="28"/>
        </w:rPr>
        <w:t xml:space="preserve">- Thời gian học lý thuyết và thời gian thực hành, thực tập, thí nghiệm phải đảm bảo tỷ lệ sau: </w:t>
      </w:r>
    </w:p>
    <w:p w:rsidR="00455EE1" w:rsidRPr="00455EE1" w:rsidRDefault="00455EE1" w:rsidP="00455EE1">
      <w:pPr>
        <w:ind w:right="-79"/>
        <w:jc w:val="both"/>
        <w:rPr>
          <w:color w:val="002060"/>
          <w:sz w:val="28"/>
          <w:szCs w:val="28"/>
        </w:rPr>
      </w:pPr>
      <w:r w:rsidRPr="00455EE1">
        <w:rPr>
          <w:color w:val="002060"/>
          <w:sz w:val="28"/>
          <w:szCs w:val="28"/>
        </w:rPr>
        <w:tab/>
        <w:t>+ Lý thuyết chiếm 30%.</w:t>
      </w:r>
    </w:p>
    <w:p w:rsidR="00455EE1" w:rsidRPr="00455EE1" w:rsidRDefault="00455EE1" w:rsidP="00455EE1">
      <w:pPr>
        <w:ind w:right="-79"/>
        <w:jc w:val="both"/>
        <w:rPr>
          <w:color w:val="002060"/>
          <w:sz w:val="28"/>
          <w:szCs w:val="28"/>
        </w:rPr>
      </w:pPr>
      <w:r w:rsidRPr="00455EE1">
        <w:rPr>
          <w:color w:val="002060"/>
          <w:sz w:val="28"/>
          <w:szCs w:val="28"/>
        </w:rPr>
        <w:tab/>
        <w:t>+ Thực hành, thực tập, thí nghiệm: 70%.</w:t>
      </w:r>
    </w:p>
    <w:p w:rsidR="00455EE1" w:rsidRPr="00455EE1" w:rsidRDefault="00455EE1" w:rsidP="00455EE1">
      <w:pPr>
        <w:ind w:right="-79" w:firstLine="720"/>
        <w:jc w:val="both"/>
        <w:rPr>
          <w:color w:val="002060"/>
          <w:sz w:val="28"/>
          <w:szCs w:val="28"/>
        </w:rPr>
      </w:pPr>
      <w:r w:rsidRPr="00455EE1">
        <w:rPr>
          <w:color w:val="002060"/>
          <w:sz w:val="28"/>
          <w:szCs w:val="28"/>
        </w:rPr>
        <w:t>- Quy định về thời lượng:</w:t>
      </w:r>
    </w:p>
    <w:p w:rsidR="00455EE1" w:rsidRPr="00455EE1" w:rsidRDefault="00455EE1" w:rsidP="00455EE1">
      <w:pPr>
        <w:ind w:right="-79"/>
        <w:jc w:val="both"/>
        <w:rPr>
          <w:color w:val="002060"/>
          <w:sz w:val="28"/>
          <w:szCs w:val="28"/>
          <w:lang w:val="vi-VN"/>
        </w:rPr>
      </w:pPr>
      <w:r w:rsidRPr="00455EE1">
        <w:rPr>
          <w:color w:val="002060"/>
          <w:sz w:val="28"/>
          <w:szCs w:val="28"/>
        </w:rPr>
        <w:tab/>
        <w:t>+ 01 tín chỉ = (15 giờ học lý thuyết đối</w:t>
      </w:r>
      <w:r w:rsidRPr="00455EE1">
        <w:rPr>
          <w:color w:val="002060"/>
          <w:sz w:val="28"/>
          <w:szCs w:val="28"/>
          <w:lang w:val="vi-VN"/>
        </w:rPr>
        <w:t xml:space="preserve"> với môn học </w:t>
      </w:r>
      <w:r w:rsidRPr="00455EE1">
        <w:rPr>
          <w:color w:val="002060"/>
          <w:sz w:val="28"/>
          <w:szCs w:val="28"/>
        </w:rPr>
        <w:t>+ 30 giờ tự học, chuẩn bị cá nhân có hướng dẫn) hoặc (30 giờ thực hành, thí nghiệm, thảo luận</w:t>
      </w:r>
      <w:r w:rsidRPr="00455EE1">
        <w:rPr>
          <w:color w:val="002060"/>
          <w:sz w:val="28"/>
          <w:szCs w:val="28"/>
          <w:lang w:val="vi-VN"/>
        </w:rPr>
        <w:t xml:space="preserve"> đối với mô-đun</w:t>
      </w:r>
      <w:r w:rsidRPr="00455EE1">
        <w:rPr>
          <w:color w:val="002060"/>
          <w:sz w:val="28"/>
          <w:szCs w:val="28"/>
        </w:rPr>
        <w:t xml:space="preserve"> + 15 giờ tự học, chuẩn bị cá nhân có hướng dẫn) hoặc (45 giờ đối</w:t>
      </w:r>
      <w:r w:rsidRPr="00455EE1">
        <w:rPr>
          <w:color w:val="002060"/>
          <w:sz w:val="28"/>
          <w:szCs w:val="28"/>
          <w:lang w:val="vi-VN"/>
        </w:rPr>
        <w:t xml:space="preserve"> với trải nghiệm và thực tập doanh nghiệp, thực tập tốt nghiệp, </w:t>
      </w:r>
      <w:r w:rsidRPr="00455EE1">
        <w:rPr>
          <w:color w:val="002060"/>
          <w:sz w:val="28"/>
          <w:szCs w:val="28"/>
        </w:rPr>
        <w:t>thực tập tại cơ sở, làm tiểu luận, bài tập lớn, đồ án, khóa l</w:t>
      </w:r>
      <w:r w:rsidRPr="00455EE1">
        <w:rPr>
          <w:color w:val="002060"/>
          <w:sz w:val="28"/>
          <w:szCs w:val="28"/>
          <w:lang w:val="pt-BR"/>
        </w:rPr>
        <w:t>uận tốt nghiệp).</w:t>
      </w:r>
    </w:p>
    <w:p w:rsidR="00455EE1" w:rsidRPr="00455EE1" w:rsidRDefault="00455EE1" w:rsidP="00455EE1">
      <w:pPr>
        <w:ind w:right="-79"/>
        <w:jc w:val="both"/>
        <w:rPr>
          <w:color w:val="002060"/>
          <w:sz w:val="28"/>
          <w:szCs w:val="28"/>
          <w:lang w:val="pt-BR"/>
        </w:rPr>
      </w:pPr>
      <w:r w:rsidRPr="00455EE1">
        <w:rPr>
          <w:color w:val="002060"/>
          <w:sz w:val="28"/>
          <w:szCs w:val="28"/>
          <w:lang w:val="pt-BR"/>
        </w:rPr>
        <w:lastRenderedPageBreak/>
        <w:tab/>
        <w:t>+ Một giờ học thực hành/tích hợp là 60 phút; một giờ học lý thuyết là 45 phút.</w:t>
      </w:r>
    </w:p>
    <w:p w:rsidR="00455EE1" w:rsidRPr="00455EE1" w:rsidRDefault="00455EE1" w:rsidP="00455EE1">
      <w:pPr>
        <w:ind w:right="-79"/>
        <w:jc w:val="both"/>
        <w:rPr>
          <w:color w:val="002060"/>
          <w:sz w:val="28"/>
          <w:szCs w:val="28"/>
          <w:lang w:val="pt-BR"/>
        </w:rPr>
      </w:pPr>
      <w:r w:rsidRPr="00455EE1">
        <w:rPr>
          <w:color w:val="002060"/>
          <w:sz w:val="28"/>
          <w:szCs w:val="28"/>
          <w:lang w:val="pt-BR"/>
        </w:rPr>
        <w:tab/>
        <w:t>+ Một ngày học thực hành/tích hợp không quá 8 giờ; một ngày học lý thuyết không quá 6 giờ.</w:t>
      </w:r>
    </w:p>
    <w:p w:rsidR="00455EE1" w:rsidRPr="00455EE1" w:rsidRDefault="00455EE1" w:rsidP="00455EE1">
      <w:pPr>
        <w:ind w:right="-79"/>
        <w:jc w:val="both"/>
        <w:rPr>
          <w:color w:val="002060"/>
          <w:sz w:val="28"/>
          <w:szCs w:val="28"/>
          <w:lang w:val="pt-BR"/>
        </w:rPr>
      </w:pPr>
      <w:r w:rsidRPr="00455EE1">
        <w:rPr>
          <w:color w:val="002060"/>
          <w:sz w:val="28"/>
          <w:szCs w:val="28"/>
          <w:lang w:val="pt-BR"/>
        </w:rPr>
        <w:tab/>
        <w:t>+ Một tuần học không quá 40 giờ thực hành/tích hợp hoặc 30 giờ lý thuyết.</w:t>
      </w:r>
    </w:p>
    <w:p w:rsidR="00455EE1" w:rsidRPr="00455EE1" w:rsidRDefault="00455EE1" w:rsidP="00455EE1">
      <w:pPr>
        <w:ind w:firstLine="720"/>
        <w:jc w:val="both"/>
        <w:rPr>
          <w:b/>
          <w:color w:val="002060"/>
          <w:sz w:val="28"/>
          <w:szCs w:val="28"/>
        </w:rPr>
      </w:pPr>
      <w:r w:rsidRPr="00455EE1">
        <w:rPr>
          <w:b/>
          <w:color w:val="002060"/>
          <w:sz w:val="28"/>
          <w:szCs w:val="28"/>
        </w:rPr>
        <w:t>4. Hướng dẫn sử dụng chương trình</w:t>
      </w:r>
    </w:p>
    <w:p w:rsidR="00455EE1" w:rsidRPr="00455EE1" w:rsidRDefault="00455EE1" w:rsidP="00455EE1">
      <w:pPr>
        <w:tabs>
          <w:tab w:val="left" w:pos="567"/>
        </w:tabs>
        <w:jc w:val="both"/>
        <w:rPr>
          <w:iCs/>
          <w:color w:val="002060"/>
          <w:sz w:val="28"/>
          <w:szCs w:val="28"/>
          <w:lang w:val="de-DE"/>
        </w:rPr>
      </w:pPr>
      <w:r w:rsidRPr="00455EE1">
        <w:rPr>
          <w:iCs/>
          <w:color w:val="002060"/>
          <w:sz w:val="28"/>
          <w:szCs w:val="28"/>
          <w:lang w:val="de-DE"/>
        </w:rPr>
        <w:tab/>
      </w:r>
      <w:r w:rsidRPr="00455EE1">
        <w:rPr>
          <w:iCs/>
          <w:color w:val="002060"/>
          <w:sz w:val="28"/>
          <w:szCs w:val="28"/>
          <w:lang w:val="de-DE"/>
        </w:rPr>
        <w:tab/>
        <w:t>4.1. Các môn học chung bắt buộc thực hiện theo quy định do Bộ Lao động – Thương binh và Xã hội phối hợp với các Bộ/ngành tổ chức xây dựng và ban hành để áp dụng thực hiện.</w:t>
      </w:r>
    </w:p>
    <w:p w:rsidR="00455EE1" w:rsidRPr="00455EE1" w:rsidRDefault="00455EE1" w:rsidP="00455EE1">
      <w:pPr>
        <w:spacing w:before="120"/>
        <w:jc w:val="both"/>
        <w:rPr>
          <w:color w:val="002060"/>
          <w:sz w:val="28"/>
          <w:szCs w:val="28"/>
          <w:lang w:val="vi-VN"/>
        </w:rPr>
      </w:pPr>
      <w:r w:rsidRPr="00455EE1">
        <w:rPr>
          <w:iCs/>
          <w:color w:val="002060"/>
          <w:sz w:val="28"/>
          <w:szCs w:val="28"/>
          <w:lang w:val="de-DE"/>
        </w:rPr>
        <w:tab/>
        <w:t xml:space="preserve">4.2. Việc lựa chọn hình thức </w:t>
      </w:r>
      <w:r w:rsidRPr="00455EE1">
        <w:rPr>
          <w:color w:val="002060"/>
          <w:sz w:val="28"/>
          <w:szCs w:val="28"/>
          <w:lang w:val="pt-BR"/>
        </w:rPr>
        <w:t>đào tạo chính quy hoặc đào tạo thường xuyên thực hiện theo quy định</w:t>
      </w:r>
      <w:r w:rsidRPr="00455EE1">
        <w:rPr>
          <w:color w:val="002060"/>
          <w:sz w:val="28"/>
          <w:szCs w:val="28"/>
          <w:lang w:val="vi-VN"/>
        </w:rPr>
        <w:t>.</w:t>
      </w:r>
    </w:p>
    <w:p w:rsidR="00455EE1" w:rsidRPr="00455EE1" w:rsidRDefault="00455EE1" w:rsidP="00455EE1">
      <w:pPr>
        <w:tabs>
          <w:tab w:val="left" w:pos="567"/>
        </w:tabs>
        <w:jc w:val="both"/>
        <w:rPr>
          <w:iCs/>
          <w:color w:val="002060"/>
          <w:sz w:val="28"/>
          <w:szCs w:val="28"/>
          <w:lang w:val="de-DE"/>
        </w:rPr>
      </w:pPr>
      <w:r w:rsidRPr="00455EE1">
        <w:rPr>
          <w:iCs/>
          <w:color w:val="002060"/>
          <w:sz w:val="28"/>
          <w:szCs w:val="28"/>
          <w:lang w:val="de-DE"/>
        </w:rPr>
        <w:tab/>
      </w:r>
      <w:r w:rsidRPr="00455EE1">
        <w:rPr>
          <w:iCs/>
          <w:color w:val="002060"/>
          <w:sz w:val="28"/>
          <w:szCs w:val="28"/>
          <w:lang w:val="de-DE"/>
        </w:rPr>
        <w:tab/>
        <w:t>4.3. Hướng dẫn xác định nội dung và thời gian cho các hoạt động ngoại khóa:</w:t>
      </w:r>
    </w:p>
    <w:p w:rsidR="00455EE1" w:rsidRPr="00455EE1" w:rsidRDefault="00455EE1" w:rsidP="00455EE1">
      <w:pPr>
        <w:spacing w:before="120"/>
        <w:ind w:firstLine="720"/>
        <w:jc w:val="both"/>
        <w:rPr>
          <w:bCs/>
          <w:iCs/>
          <w:color w:val="002060"/>
          <w:sz w:val="28"/>
          <w:szCs w:val="28"/>
          <w:lang w:val="pt-BR"/>
        </w:rPr>
      </w:pPr>
      <w:r w:rsidRPr="00455EE1">
        <w:rPr>
          <w:bCs/>
          <w:iCs/>
          <w:color w:val="002060"/>
          <w:sz w:val="28"/>
          <w:szCs w:val="28"/>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455EE1" w:rsidRPr="00455EE1" w:rsidRDefault="00455EE1" w:rsidP="00455EE1">
      <w:pPr>
        <w:ind w:firstLine="720"/>
        <w:jc w:val="both"/>
        <w:rPr>
          <w:bCs/>
          <w:iCs/>
          <w:color w:val="002060"/>
          <w:sz w:val="28"/>
          <w:szCs w:val="28"/>
          <w:lang w:val="pt-BR"/>
        </w:rPr>
      </w:pPr>
      <w:r w:rsidRPr="00455EE1">
        <w:rPr>
          <w:bCs/>
          <w:iCs/>
          <w:color w:val="002060"/>
          <w:sz w:val="28"/>
          <w:szCs w:val="28"/>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455EE1" w:rsidRPr="00455EE1" w:rsidRDefault="00455EE1" w:rsidP="00455EE1">
      <w:pPr>
        <w:ind w:firstLine="720"/>
        <w:jc w:val="both"/>
        <w:rPr>
          <w:bCs/>
          <w:iCs/>
          <w:color w:val="002060"/>
          <w:sz w:val="28"/>
          <w:szCs w:val="28"/>
          <w:lang w:val="pt-BR"/>
        </w:rPr>
      </w:pPr>
      <w:r w:rsidRPr="00455EE1">
        <w:rPr>
          <w:bCs/>
          <w:iCs/>
          <w:color w:val="002060"/>
          <w:sz w:val="28"/>
          <w:szCs w:val="28"/>
          <w:lang w:val="pt-BR"/>
        </w:rPr>
        <w:t xml:space="preserve">- Thời gian cho hoạt động ngoại khóa được bố trí ngoài thời gian đào tạo chính khóa vào thời điểm phù hợp: </w:t>
      </w:r>
    </w:p>
    <w:p w:rsidR="00455EE1" w:rsidRPr="00455EE1" w:rsidRDefault="00455EE1" w:rsidP="00455EE1">
      <w:pPr>
        <w:ind w:firstLine="720"/>
        <w:jc w:val="both"/>
        <w:rPr>
          <w:bCs/>
          <w:iCs/>
          <w:color w:val="002060"/>
          <w:sz w:val="28"/>
          <w:szCs w:val="28"/>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
        <w:gridCol w:w="3937"/>
        <w:gridCol w:w="4276"/>
      </w:tblGrid>
      <w:tr w:rsidR="00455EE1" w:rsidRPr="00455EE1" w:rsidTr="009C4122">
        <w:trPr>
          <w:trHeight w:val="453"/>
          <w:tblHeader/>
        </w:trPr>
        <w:tc>
          <w:tcPr>
            <w:tcW w:w="859"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b/>
                <w:bCs/>
                <w:color w:val="002060"/>
                <w:sz w:val="28"/>
                <w:szCs w:val="28"/>
              </w:rPr>
            </w:pPr>
            <w:r w:rsidRPr="00455EE1">
              <w:rPr>
                <w:b/>
                <w:bCs/>
                <w:color w:val="002060"/>
                <w:sz w:val="28"/>
                <w:szCs w:val="28"/>
              </w:rPr>
              <w:t>Số TT</w:t>
            </w:r>
          </w:p>
        </w:tc>
        <w:tc>
          <w:tcPr>
            <w:tcW w:w="3937"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b/>
                <w:bCs/>
                <w:color w:val="002060"/>
                <w:sz w:val="28"/>
                <w:szCs w:val="28"/>
              </w:rPr>
            </w:pPr>
            <w:r w:rsidRPr="00455EE1">
              <w:rPr>
                <w:b/>
                <w:bCs/>
                <w:color w:val="002060"/>
                <w:sz w:val="28"/>
                <w:szCs w:val="28"/>
              </w:rPr>
              <w:t>Nội dung</w:t>
            </w:r>
          </w:p>
        </w:tc>
        <w:tc>
          <w:tcPr>
            <w:tcW w:w="4276"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b/>
                <w:bCs/>
                <w:color w:val="002060"/>
                <w:sz w:val="28"/>
                <w:szCs w:val="28"/>
              </w:rPr>
            </w:pPr>
            <w:r w:rsidRPr="00455EE1">
              <w:rPr>
                <w:b/>
                <w:bCs/>
                <w:color w:val="002060"/>
                <w:sz w:val="28"/>
                <w:szCs w:val="28"/>
              </w:rPr>
              <w:t>Thời gian</w:t>
            </w:r>
          </w:p>
        </w:tc>
      </w:tr>
      <w:tr w:rsidR="00455EE1" w:rsidRPr="00455EE1" w:rsidTr="009C4122">
        <w:trPr>
          <w:trHeight w:val="514"/>
        </w:trPr>
        <w:tc>
          <w:tcPr>
            <w:tcW w:w="859"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color w:val="002060"/>
                <w:sz w:val="28"/>
                <w:szCs w:val="28"/>
              </w:rPr>
            </w:pPr>
            <w:r w:rsidRPr="00455EE1">
              <w:rPr>
                <w:color w:val="00206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rPr>
            </w:pPr>
            <w:r w:rsidRPr="00455EE1">
              <w:rPr>
                <w:color w:val="002060"/>
                <w:sz w:val="28"/>
                <w:szCs w:val="28"/>
              </w:rPr>
              <w:t>Thể dục, thể thao</w:t>
            </w:r>
          </w:p>
        </w:tc>
        <w:tc>
          <w:tcPr>
            <w:tcW w:w="4276"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rPr>
            </w:pPr>
            <w:r w:rsidRPr="00455EE1">
              <w:rPr>
                <w:color w:val="002060"/>
                <w:sz w:val="28"/>
                <w:szCs w:val="28"/>
              </w:rPr>
              <w:t>Từ 05 giờ đến 06 giờ và từ 17 giờ đến 18 giờ hàng ngày</w:t>
            </w:r>
          </w:p>
        </w:tc>
      </w:tr>
      <w:tr w:rsidR="00455EE1" w:rsidRPr="00455EE1" w:rsidTr="009C4122">
        <w:trPr>
          <w:trHeight w:val="1143"/>
        </w:trPr>
        <w:tc>
          <w:tcPr>
            <w:tcW w:w="859"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color w:val="002060"/>
                <w:sz w:val="28"/>
                <w:szCs w:val="28"/>
              </w:rPr>
            </w:pPr>
            <w:r w:rsidRPr="00455EE1">
              <w:rPr>
                <w:color w:val="00206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rPr>
            </w:pPr>
            <w:r w:rsidRPr="00455EE1">
              <w:rPr>
                <w:color w:val="002060"/>
                <w:sz w:val="28"/>
                <w:szCs w:val="28"/>
              </w:rPr>
              <w:t xml:space="preserve">Văn hoá, văn nghệ: Qua các phương tiện thông tin đại chúng, </w:t>
            </w:r>
            <w:r w:rsidRPr="00455EE1">
              <w:rPr>
                <w:color w:val="002060"/>
                <w:sz w:val="28"/>
                <w:szCs w:val="28"/>
                <w:lang w:val="it-IT"/>
              </w:rPr>
              <w:t>sinh hoạt tập thể</w:t>
            </w:r>
          </w:p>
        </w:tc>
        <w:tc>
          <w:tcPr>
            <w:tcW w:w="4276"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lang w:val="it-IT"/>
              </w:rPr>
            </w:pPr>
            <w:r w:rsidRPr="00455EE1">
              <w:rPr>
                <w:color w:val="002060"/>
                <w:sz w:val="28"/>
                <w:szCs w:val="28"/>
                <w:lang w:val="it-IT"/>
              </w:rPr>
              <w:t>Ngoài giờ học hàng ngày, từ 19 giờ đến 21 giờ (một buổi/tuần).</w:t>
            </w:r>
          </w:p>
        </w:tc>
      </w:tr>
      <w:tr w:rsidR="00455EE1" w:rsidRPr="00455EE1" w:rsidTr="009C4122">
        <w:trPr>
          <w:trHeight w:val="1107"/>
        </w:trPr>
        <w:tc>
          <w:tcPr>
            <w:tcW w:w="859"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color w:val="002060"/>
                <w:sz w:val="28"/>
                <w:szCs w:val="28"/>
                <w:lang w:val="pt-BR"/>
              </w:rPr>
            </w:pPr>
            <w:r w:rsidRPr="00455EE1">
              <w:rPr>
                <w:color w:val="002060"/>
                <w:sz w:val="28"/>
                <w:szCs w:val="28"/>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lang w:val="pt-BR"/>
              </w:rPr>
            </w:pPr>
            <w:r w:rsidRPr="00455EE1">
              <w:rPr>
                <w:color w:val="002060"/>
                <w:sz w:val="28"/>
                <w:szCs w:val="28"/>
                <w:lang w:val="pt-BR"/>
              </w:rPr>
              <w:t>Hoạt động thư viện;</w:t>
            </w:r>
          </w:p>
          <w:p w:rsidR="00455EE1" w:rsidRPr="00455EE1" w:rsidRDefault="00455EE1" w:rsidP="00797619">
            <w:pPr>
              <w:rPr>
                <w:color w:val="002060"/>
                <w:sz w:val="28"/>
                <w:szCs w:val="28"/>
                <w:lang w:val="pt-BR"/>
              </w:rPr>
            </w:pPr>
            <w:r w:rsidRPr="00455EE1">
              <w:rPr>
                <w:color w:val="002060"/>
                <w:sz w:val="28"/>
                <w:szCs w:val="28"/>
                <w:lang w:val="pt-BR"/>
              </w:rPr>
              <w:t>Ngoài giờ học, sinh viên có thể đến thư viện đọc sách và tham khảo tài liệu</w:t>
            </w:r>
          </w:p>
        </w:tc>
        <w:tc>
          <w:tcPr>
            <w:tcW w:w="4276"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lang w:val="vi-VN"/>
              </w:rPr>
            </w:pPr>
            <w:r w:rsidRPr="00455EE1">
              <w:rPr>
                <w:color w:val="002060"/>
                <w:sz w:val="28"/>
                <w:szCs w:val="28"/>
                <w:lang w:val="vi-VN"/>
              </w:rPr>
              <w:t>Tất cả các ngày làm việc trong tuần</w:t>
            </w:r>
          </w:p>
        </w:tc>
      </w:tr>
      <w:tr w:rsidR="00455EE1" w:rsidRPr="00455EE1" w:rsidTr="009C4122">
        <w:trPr>
          <w:trHeight w:val="282"/>
        </w:trPr>
        <w:tc>
          <w:tcPr>
            <w:tcW w:w="859"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color w:val="002060"/>
                <w:sz w:val="28"/>
                <w:szCs w:val="28"/>
                <w:lang w:val="it-IT"/>
              </w:rPr>
            </w:pPr>
            <w:r w:rsidRPr="00455EE1">
              <w:rPr>
                <w:color w:val="002060"/>
                <w:sz w:val="28"/>
                <w:szCs w:val="28"/>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lang w:val="it-IT"/>
              </w:rPr>
            </w:pPr>
            <w:r w:rsidRPr="00455EE1">
              <w:rPr>
                <w:color w:val="002060"/>
                <w:sz w:val="28"/>
                <w:szCs w:val="28"/>
                <w:lang w:val="it-IT"/>
              </w:rPr>
              <w:t>Vui chơi, giải trí và các hoạt động đoàn thể</w:t>
            </w:r>
          </w:p>
        </w:tc>
        <w:tc>
          <w:tcPr>
            <w:tcW w:w="4276"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lang w:val="it-IT"/>
              </w:rPr>
            </w:pPr>
            <w:r w:rsidRPr="00455EE1">
              <w:rPr>
                <w:color w:val="002060"/>
                <w:sz w:val="28"/>
                <w:szCs w:val="28"/>
                <w:lang w:val="it-IT"/>
              </w:rPr>
              <w:t>Đoàn thanh niên tổ chức các buổi giao lưu, các buổi sinh hoạt định kỳ theo kế hoạch hoặc chuyên đề.</w:t>
            </w:r>
          </w:p>
        </w:tc>
      </w:tr>
      <w:tr w:rsidR="00455EE1" w:rsidRPr="00455EE1" w:rsidTr="009C4122">
        <w:trPr>
          <w:trHeight w:val="490"/>
        </w:trPr>
        <w:tc>
          <w:tcPr>
            <w:tcW w:w="859"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jc w:val="center"/>
              <w:rPr>
                <w:color w:val="002060"/>
                <w:sz w:val="28"/>
                <w:szCs w:val="28"/>
              </w:rPr>
            </w:pPr>
            <w:r w:rsidRPr="00455EE1">
              <w:rPr>
                <w:color w:val="002060"/>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rPr>
            </w:pPr>
            <w:r w:rsidRPr="00455EE1">
              <w:rPr>
                <w:color w:val="002060"/>
                <w:sz w:val="28"/>
                <w:szCs w:val="28"/>
              </w:rPr>
              <w:t>Đi thực tế</w:t>
            </w:r>
          </w:p>
        </w:tc>
        <w:tc>
          <w:tcPr>
            <w:tcW w:w="4276" w:type="dxa"/>
            <w:tcBorders>
              <w:top w:val="single" w:sz="4" w:space="0" w:color="auto"/>
              <w:left w:val="single" w:sz="4" w:space="0" w:color="auto"/>
              <w:bottom w:val="single" w:sz="4" w:space="0" w:color="auto"/>
              <w:right w:val="single" w:sz="4" w:space="0" w:color="auto"/>
            </w:tcBorders>
            <w:vAlign w:val="center"/>
          </w:tcPr>
          <w:p w:rsidR="00455EE1" w:rsidRPr="00455EE1" w:rsidRDefault="00455EE1" w:rsidP="00797619">
            <w:pPr>
              <w:rPr>
                <w:color w:val="002060"/>
                <w:sz w:val="28"/>
                <w:szCs w:val="28"/>
              </w:rPr>
            </w:pPr>
            <w:r w:rsidRPr="00455EE1">
              <w:rPr>
                <w:color w:val="002060"/>
                <w:sz w:val="28"/>
                <w:szCs w:val="28"/>
              </w:rPr>
              <w:t>Theo thời gian bố trí của giáo viên và theo yêu cầu của môn học, mô đun.</w:t>
            </w:r>
          </w:p>
        </w:tc>
      </w:tr>
    </w:tbl>
    <w:p w:rsidR="00455EE1" w:rsidRPr="00455EE1" w:rsidRDefault="00455EE1" w:rsidP="00455EE1">
      <w:pPr>
        <w:tabs>
          <w:tab w:val="left" w:pos="567"/>
        </w:tabs>
        <w:jc w:val="both"/>
        <w:rPr>
          <w:iCs/>
          <w:color w:val="002060"/>
          <w:sz w:val="28"/>
          <w:szCs w:val="28"/>
          <w:lang w:val="de-DE"/>
        </w:rPr>
      </w:pPr>
    </w:p>
    <w:p w:rsidR="00455EE1" w:rsidRPr="00455EE1" w:rsidRDefault="00455EE1" w:rsidP="00455EE1">
      <w:pPr>
        <w:tabs>
          <w:tab w:val="left" w:pos="567"/>
        </w:tabs>
        <w:spacing w:after="60"/>
        <w:ind w:firstLine="720"/>
        <w:jc w:val="both"/>
        <w:rPr>
          <w:color w:val="002060"/>
          <w:sz w:val="28"/>
          <w:szCs w:val="28"/>
          <w:highlight w:val="yellow"/>
        </w:rPr>
      </w:pPr>
      <w:r w:rsidRPr="00455EE1">
        <w:rPr>
          <w:iCs/>
          <w:color w:val="002060"/>
          <w:sz w:val="28"/>
          <w:szCs w:val="28"/>
          <w:highlight w:val="yellow"/>
          <w:lang w:val="de-DE"/>
        </w:rPr>
        <w:t>4.4. Hướng dẫn tổ chức kiểm tra thường xuyên, kiểm tra định kỳ và thì kết thúc môn học, mô đun</w:t>
      </w:r>
      <w:r w:rsidRPr="00455EE1">
        <w:rPr>
          <w:color w:val="002060"/>
          <w:sz w:val="28"/>
          <w:szCs w:val="28"/>
          <w:highlight w:val="yellow"/>
        </w:rPr>
        <w:t>:</w:t>
      </w:r>
    </w:p>
    <w:p w:rsidR="00455EE1" w:rsidRPr="00455EE1" w:rsidRDefault="00455EE1" w:rsidP="00455EE1">
      <w:pPr>
        <w:spacing w:after="60"/>
        <w:ind w:firstLine="720"/>
        <w:jc w:val="both"/>
        <w:rPr>
          <w:color w:val="002060"/>
          <w:sz w:val="28"/>
          <w:szCs w:val="28"/>
          <w:highlight w:val="yellow"/>
        </w:rPr>
      </w:pPr>
      <w:r w:rsidRPr="00455EE1">
        <w:rPr>
          <w:color w:val="002060"/>
          <w:sz w:val="28"/>
          <w:szCs w:val="28"/>
          <w:highlight w:val="yellow"/>
        </w:rPr>
        <w:lastRenderedPageBreak/>
        <w:t>Việc tổ chức thi, kiểm tra hết môn học, mô</w:t>
      </w:r>
      <w:r w:rsidRPr="00455EE1">
        <w:rPr>
          <w:color w:val="002060"/>
          <w:sz w:val="28"/>
          <w:szCs w:val="28"/>
          <w:highlight w:val="yellow"/>
          <w:lang w:val="vi-VN"/>
        </w:rPr>
        <w:t>-</w:t>
      </w:r>
      <w:r w:rsidRPr="00455EE1">
        <w:rPr>
          <w:color w:val="002060"/>
          <w:sz w:val="28"/>
          <w:szCs w:val="28"/>
          <w:highlight w:val="yellow"/>
        </w:rPr>
        <w:t>đun có hướng dẫn cụ thể tại Quyết</w:t>
      </w:r>
      <w:r w:rsidRPr="00455EE1">
        <w:rPr>
          <w:color w:val="002060"/>
          <w:sz w:val="28"/>
          <w:szCs w:val="28"/>
          <w:highlight w:val="yellow"/>
          <w:lang w:val="vi-VN"/>
        </w:rPr>
        <w:t xml:space="preserve"> định số 421</w:t>
      </w:r>
      <w:r w:rsidRPr="00455EE1">
        <w:rPr>
          <w:color w:val="002060"/>
          <w:sz w:val="28"/>
          <w:szCs w:val="28"/>
          <w:highlight w:val="yellow"/>
        </w:rPr>
        <w:t xml:space="preserve">/QĐ-CĐNCN, ngày </w:t>
      </w:r>
      <w:r w:rsidRPr="00455EE1">
        <w:rPr>
          <w:color w:val="002060"/>
          <w:sz w:val="28"/>
          <w:szCs w:val="28"/>
          <w:highlight w:val="yellow"/>
          <w:lang w:val="vi-VN"/>
        </w:rPr>
        <w:t>16</w:t>
      </w:r>
      <w:r w:rsidRPr="00455EE1">
        <w:rPr>
          <w:color w:val="002060"/>
          <w:sz w:val="28"/>
          <w:szCs w:val="28"/>
          <w:highlight w:val="yellow"/>
        </w:rPr>
        <w:t>/</w:t>
      </w:r>
      <w:r w:rsidRPr="00455EE1">
        <w:rPr>
          <w:color w:val="002060"/>
          <w:sz w:val="28"/>
          <w:szCs w:val="28"/>
          <w:highlight w:val="yellow"/>
          <w:lang w:val="vi-VN"/>
        </w:rPr>
        <w:t>5</w:t>
      </w:r>
      <w:r w:rsidRPr="00455EE1">
        <w:rPr>
          <w:color w:val="002060"/>
          <w:sz w:val="28"/>
          <w:szCs w:val="28"/>
          <w:highlight w:val="yellow"/>
        </w:rPr>
        <w:t>/20</w:t>
      </w:r>
      <w:r w:rsidRPr="00455EE1">
        <w:rPr>
          <w:color w:val="002060"/>
          <w:sz w:val="28"/>
          <w:szCs w:val="28"/>
          <w:highlight w:val="yellow"/>
          <w:lang w:val="vi-VN"/>
        </w:rPr>
        <w:t>22</w:t>
      </w:r>
      <w:r w:rsidRPr="00455EE1">
        <w:rPr>
          <w:color w:val="002060"/>
          <w:sz w:val="28"/>
          <w:szCs w:val="28"/>
          <w:highlight w:val="yellow"/>
        </w:rPr>
        <w:t xml:space="preserve"> của Hiệu trưởng Trường Cao đẳng nghề công nghiệp Hà Nội về việc tổ chức thực hiện chương trình đào tạo</w:t>
      </w:r>
      <w:r w:rsidRPr="00455EE1">
        <w:rPr>
          <w:color w:val="002060"/>
          <w:sz w:val="28"/>
          <w:szCs w:val="28"/>
          <w:highlight w:val="yellow"/>
          <w:lang w:val="vi-VN"/>
        </w:rPr>
        <w:t xml:space="preserve"> </w:t>
      </w:r>
      <w:r w:rsidRPr="00455EE1">
        <w:rPr>
          <w:color w:val="002060"/>
          <w:sz w:val="28"/>
          <w:szCs w:val="28"/>
          <w:highlight w:val="yellow"/>
        </w:rPr>
        <w:t>trình độ trung cấp, trình độ cao đẳng</w:t>
      </w:r>
      <w:r w:rsidRPr="00455EE1">
        <w:rPr>
          <w:color w:val="002060"/>
          <w:sz w:val="28"/>
          <w:szCs w:val="28"/>
          <w:highlight w:val="yellow"/>
          <w:lang w:val="vi-VN"/>
        </w:rPr>
        <w:t xml:space="preserve"> theo niên chế;</w:t>
      </w:r>
      <w:r w:rsidRPr="00455EE1">
        <w:rPr>
          <w:color w:val="002060"/>
          <w:sz w:val="28"/>
          <w:szCs w:val="28"/>
          <w:highlight w:val="yellow"/>
        </w:rPr>
        <w:t xml:space="preserve"> trình độ liên thông theo theo phương thức tích lũy mô</w:t>
      </w:r>
      <w:r w:rsidRPr="00455EE1">
        <w:rPr>
          <w:color w:val="002060"/>
          <w:sz w:val="28"/>
          <w:szCs w:val="28"/>
          <w:highlight w:val="yellow"/>
          <w:lang w:val="vi-VN"/>
        </w:rPr>
        <w:t>-</w:t>
      </w:r>
      <w:r w:rsidRPr="00455EE1">
        <w:rPr>
          <w:color w:val="002060"/>
          <w:sz w:val="28"/>
          <w:szCs w:val="28"/>
          <w:highlight w:val="yellow"/>
        </w:rPr>
        <w:t>đun hoặc tín chỉ; quy chế kiểm tra, thi và xét công nhận tốt nghiệp.</w:t>
      </w:r>
    </w:p>
    <w:p w:rsidR="00455EE1" w:rsidRPr="00455EE1" w:rsidRDefault="00455EE1" w:rsidP="00455EE1">
      <w:pPr>
        <w:spacing w:after="60"/>
        <w:ind w:firstLine="720"/>
        <w:jc w:val="both"/>
        <w:rPr>
          <w:color w:val="002060"/>
          <w:sz w:val="28"/>
          <w:szCs w:val="28"/>
          <w:highlight w:val="yellow"/>
        </w:rPr>
      </w:pPr>
      <w:r w:rsidRPr="00455EE1">
        <w:rPr>
          <w:color w:val="002060"/>
          <w:sz w:val="28"/>
          <w:szCs w:val="28"/>
          <w:highlight w:val="yellow"/>
        </w:rPr>
        <w:t>4.4.1. Tổ chức kiểm tra thường xuyên, kiểm tra định kỳ</w:t>
      </w:r>
    </w:p>
    <w:p w:rsidR="00455EE1" w:rsidRPr="00455EE1" w:rsidRDefault="00455EE1" w:rsidP="00455EE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a) Kiểm tra thường xuyên do giáo viên, giảng viên giảng dạy môn học, mô-đun thực hiện tại thời điểm bất kỳ trong quá trình học theo từng môn học, mô-đun bằng các hình thức: Kiểm tra vấn đáp trong giờ học; kiểm tra viết với thời gian làm bài bằng hoặc dưới 30 phút; kiểm tra một số nội dung thực hành, thực tập, chấm điểm bài tập và các hình thức kiểm tra, đánh giá khác. </w:t>
      </w:r>
    </w:p>
    <w:p w:rsidR="00455EE1" w:rsidRPr="00455EE1" w:rsidRDefault="00455EE1" w:rsidP="00455EE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b) Kiểm tra định kỳ được quy định trong chương trình môn học, mô-đun; kiểm tra định kỳ có thể bằng hình thức kiểm tra viết từ 45 đến 60 phút, chấm điểm bài tập lớn, tiểu luận, làm bài thực hành, thực tập và các hình thức kiểm tra, đánh giá khác. </w:t>
      </w:r>
    </w:p>
    <w:p w:rsidR="00455EE1" w:rsidRPr="00455EE1" w:rsidRDefault="00455EE1" w:rsidP="00455EE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c) Kiểm tra thường xuyên, định kỳ bằng hình thức trực tuyến do giáo viên, giảng viên giảng dạy môn học, mô-đun quyết định. Việc kiểm tra bằng hình thức trực tuyến đối với các nội dung thực hành chỉ áp dụng khi đáp ứng được các điều kiện về cơ sở vật chất, thiết bị đào tạo; hệ thống hạ tầng, thiết bị công nghệ thông tin và phải bảo đảm đánh giá chính xác, khách quan kết quả học tập của người học; </w:t>
      </w:r>
    </w:p>
    <w:p w:rsidR="00455EE1" w:rsidRPr="00455EE1" w:rsidRDefault="00455EE1" w:rsidP="00455EE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d) Quy trình kiểm tra, số bài kiểm tra cho mỗi môn học, mô-đun cụ thể được thực hiện theo quy định của Hiệu trưởng, bảo đảm trong một môn học, mô- đun có ít nhất một điểm kiểm tra thường xuyên, một điểm kiểm tra định kỳ. Điểm kiểm tra thường xuyên, định kỳ được chấm theo thang điểm 10, làm tròn đến một chữ số thập phân. </w:t>
      </w:r>
    </w:p>
    <w:p w:rsidR="00455EE1" w:rsidRPr="00455EE1" w:rsidRDefault="00455EE1" w:rsidP="00455EE1">
      <w:pPr>
        <w:spacing w:after="60"/>
        <w:ind w:firstLine="720"/>
        <w:jc w:val="both"/>
        <w:rPr>
          <w:color w:val="002060"/>
          <w:sz w:val="28"/>
          <w:szCs w:val="28"/>
          <w:highlight w:val="yellow"/>
        </w:rPr>
      </w:pPr>
      <w:r w:rsidRPr="00455EE1">
        <w:rPr>
          <w:color w:val="002060"/>
          <w:sz w:val="28"/>
          <w:szCs w:val="28"/>
          <w:highlight w:val="yellow"/>
        </w:rPr>
        <w:t>4.4.2. Tổ chức thi kết thúc môn học, mô-đun</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a) Thi kết thúc môn học, mô-đun được thực hiện tại trường, địa điểm đào tạo của trường; đơn vị liên kết đào tạo hoặc tại doanh nghiệp; được thực hiện trực tiếp hoặc trực tuyến khi đáp ứng được các điều kiện cho việc tổ chức thi;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b) Thi kết thúc môn học, mô-đun được thực hiện một hoặc nhiều lần sau khi học xong môn học, mô-đun hoặc cuối mỗi học kỳ;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c) Lịch thi kết thúc môn học, mô-đun phải được thông báo trước kỳ thi ít nhất 02 tuần. Từng môn học, mô-đun được tổ chức thi riêng biệt, không bố trí thi ghép một số môn học, mô-đun trong cùng một buổi thi của một người học;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d) Danh sách người học đủ hoặc không đủ điều kiện dự thi có nêu rõ lý do; danh sách địa điểm thi phải được công bố công khai trước ngày thi ít nhất 03 ngày làm việc;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đ) Người học tham gia kỳ thi phải được phổ biến về quyền hạn, nhiệm vụ, nghĩa vụ của mình trong kỳ thi; </w:t>
      </w:r>
    </w:p>
    <w:p w:rsidR="00455EE1" w:rsidRPr="00455EE1" w:rsidRDefault="00455EE1" w:rsidP="00455EE1">
      <w:pPr>
        <w:spacing w:after="60"/>
        <w:ind w:firstLine="720"/>
        <w:jc w:val="both"/>
        <w:rPr>
          <w:color w:val="002060"/>
          <w:sz w:val="28"/>
          <w:szCs w:val="28"/>
          <w:highlight w:val="yellow"/>
        </w:rPr>
      </w:pPr>
      <w:r w:rsidRPr="00455EE1">
        <w:rPr>
          <w:color w:val="002060"/>
          <w:sz w:val="28"/>
          <w:szCs w:val="28"/>
          <w:highlight w:val="yellow"/>
        </w:rPr>
        <w:lastRenderedPageBreak/>
        <w:t>e) Hình thức thi kết thúc môn học, mô-đun có thể là thi viết, vấn đáp, trắc nghiệm, thực hành, bài tập lớn, tiểu luận, bảo vệ kết quả thực tập theo chuyên đề hoặc kết hợp giữa các hình thức trên;</w:t>
      </w:r>
    </w:p>
    <w:p w:rsidR="00455EE1" w:rsidRPr="00455EE1" w:rsidRDefault="00455EE1" w:rsidP="00455EE1">
      <w:pPr>
        <w:spacing w:after="60"/>
        <w:ind w:firstLine="720"/>
        <w:jc w:val="both"/>
        <w:rPr>
          <w:color w:val="002060"/>
          <w:sz w:val="28"/>
          <w:szCs w:val="28"/>
          <w:highlight w:val="yellow"/>
        </w:rPr>
      </w:pPr>
      <w:r w:rsidRPr="00455EE1">
        <w:rPr>
          <w:color w:val="002060"/>
          <w:sz w:val="28"/>
          <w:szCs w:val="28"/>
          <w:highlight w:val="yellow"/>
        </w:rPr>
        <w:t>g)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455EE1" w:rsidRPr="00455EE1" w:rsidRDefault="00455EE1" w:rsidP="00455EE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h) </w:t>
      </w:r>
      <w:r w:rsidRPr="00455EE1">
        <w:rPr>
          <w:color w:val="002060"/>
          <w:sz w:val="28"/>
          <w:szCs w:val="28"/>
          <w:highlight w:val="yellow"/>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455EE1" w:rsidRPr="00455EE1" w:rsidRDefault="00455EE1" w:rsidP="00455EE1">
      <w:pPr>
        <w:spacing w:after="60"/>
        <w:jc w:val="both"/>
        <w:rPr>
          <w:color w:val="002060"/>
          <w:sz w:val="28"/>
          <w:szCs w:val="28"/>
          <w:highlight w:val="yellow"/>
        </w:rPr>
      </w:pPr>
      <w:r w:rsidRPr="00455EE1">
        <w:rPr>
          <w:rFonts w:eastAsia="Arial"/>
          <w:color w:val="002060"/>
          <w:sz w:val="28"/>
          <w:szCs w:val="28"/>
          <w:highlight w:val="yellow"/>
        </w:rPr>
        <w:tab/>
      </w:r>
      <w:r w:rsidRPr="00455EE1">
        <w:rPr>
          <w:color w:val="002060"/>
          <w:sz w:val="28"/>
          <w:szCs w:val="28"/>
          <w:highlight w:val="yellow"/>
        </w:rPr>
        <w:t xml:space="preserve">i) Thi kết thúc môn học, mô-đun bằng hình thức trực tuyến được thực hiện khi đáp ứng được các điều kiện về cơ sở vật chất, thiết bị đào tạo; hệ thống hạ tầng, thiết bị công nghệ thông tin. </w:t>
      </w:r>
    </w:p>
    <w:p w:rsidR="00455EE1" w:rsidRPr="00455EE1" w:rsidRDefault="00455EE1" w:rsidP="00455EE1">
      <w:pPr>
        <w:spacing w:after="60"/>
        <w:ind w:firstLine="720"/>
        <w:jc w:val="both"/>
        <w:rPr>
          <w:b/>
          <w:bCs/>
          <w:color w:val="002060"/>
          <w:sz w:val="28"/>
          <w:szCs w:val="28"/>
          <w:highlight w:val="yellow"/>
        </w:rPr>
      </w:pPr>
      <w:r w:rsidRPr="00455EE1">
        <w:rPr>
          <w:color w:val="002060"/>
          <w:sz w:val="28"/>
          <w:szCs w:val="28"/>
          <w:highlight w:val="yellow"/>
        </w:rPr>
        <w:t>4.4.3. Hiệu trưởng quy định cụ thể về tổ chức kiểm tra, kỳ thi kết thúc môn học, mô-đun.</w:t>
      </w:r>
    </w:p>
    <w:p w:rsidR="00455EE1" w:rsidRPr="00455EE1" w:rsidRDefault="00455EE1" w:rsidP="00455EE1">
      <w:pPr>
        <w:tabs>
          <w:tab w:val="left" w:pos="567"/>
        </w:tabs>
        <w:spacing w:after="60"/>
        <w:ind w:firstLine="720"/>
        <w:jc w:val="both"/>
        <w:rPr>
          <w:iCs/>
          <w:color w:val="002060"/>
          <w:sz w:val="28"/>
          <w:szCs w:val="28"/>
          <w:highlight w:val="yellow"/>
          <w:lang w:val="de-DE"/>
        </w:rPr>
      </w:pPr>
      <w:r w:rsidRPr="00455EE1">
        <w:rPr>
          <w:iCs/>
          <w:color w:val="002060"/>
          <w:sz w:val="28"/>
          <w:szCs w:val="28"/>
          <w:highlight w:val="yellow"/>
          <w:lang w:val="de-DE"/>
        </w:rPr>
        <w:t xml:space="preserve">4.5. Hướng dẫn thi tốt nghiệp và xét công nhận tốt nghiệp: </w:t>
      </w:r>
    </w:p>
    <w:p w:rsidR="00455EE1" w:rsidRPr="00455EE1" w:rsidRDefault="00455EE1" w:rsidP="00455EE1">
      <w:pPr>
        <w:tabs>
          <w:tab w:val="left" w:pos="567"/>
        </w:tabs>
        <w:spacing w:after="6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Kế hoạch thi, bảo vệ chuyên đề, khóa luận tốt nghiệp phải được xây dựng và công bố công khai trước kỳ thi tốt nghiệp ít nhất là 04 tuần. </w:t>
      </w:r>
    </w:p>
    <w:p w:rsidR="00455EE1" w:rsidRPr="00455EE1" w:rsidRDefault="00455EE1" w:rsidP="00455EE1">
      <w:pPr>
        <w:tabs>
          <w:tab w:val="left" w:pos="567"/>
        </w:tabs>
        <w:spacing w:after="60"/>
        <w:ind w:firstLine="720"/>
        <w:jc w:val="both"/>
        <w:rPr>
          <w:color w:val="002060"/>
          <w:sz w:val="28"/>
          <w:szCs w:val="28"/>
          <w:highlight w:val="yellow"/>
          <w:lang w:val="vi-VN"/>
        </w:rPr>
      </w:pPr>
      <w:r w:rsidRPr="00455EE1">
        <w:rPr>
          <w:color w:val="002060"/>
          <w:sz w:val="28"/>
          <w:szCs w:val="28"/>
          <w:highlight w:val="yellow"/>
          <w:lang w:val="vi-VN"/>
        </w:rPr>
        <w:t xml:space="preserve">- </w:t>
      </w:r>
      <w:r w:rsidRPr="00455EE1">
        <w:rPr>
          <w:color w:val="002060"/>
          <w:sz w:val="28"/>
          <w:szCs w:val="28"/>
          <w:highlight w:val="yellow"/>
        </w:rPr>
        <w:t>Nội</w:t>
      </w:r>
      <w:r w:rsidRPr="00455EE1">
        <w:rPr>
          <w:color w:val="002060"/>
          <w:sz w:val="28"/>
          <w:szCs w:val="28"/>
          <w:highlight w:val="yellow"/>
          <w:lang w:val="vi-VN"/>
        </w:rPr>
        <w:t xml:space="preserve"> </w:t>
      </w:r>
      <w:r w:rsidRPr="00455EE1">
        <w:rPr>
          <w:color w:val="002060"/>
          <w:sz w:val="28"/>
          <w:szCs w:val="28"/>
          <w:highlight w:val="yellow"/>
        </w:rPr>
        <w:t>dung, thời gian và hình thức tổ chức thi tốt nghiệp</w:t>
      </w:r>
      <w:r w:rsidRPr="00455EE1">
        <w:rPr>
          <w:color w:val="002060"/>
          <w:sz w:val="28"/>
          <w:szCs w:val="28"/>
          <w:highlight w:val="yellow"/>
          <w:lang w:val="vi-VN"/>
        </w:rPr>
        <w:t>:</w:t>
      </w:r>
    </w:p>
    <w:p w:rsidR="00455EE1" w:rsidRPr="00455EE1" w:rsidRDefault="00455EE1" w:rsidP="00455EE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Nội dung thi tốt nghiệp gồm: Môn thi Lý thuyết chuyên môn và môn thi Thực hành; </w:t>
      </w:r>
    </w:p>
    <w:p w:rsidR="00455EE1" w:rsidRPr="00455EE1" w:rsidRDefault="00455EE1" w:rsidP="00455EE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Thi Lý thuyết chuyên môn được tổ chức theo hình thức thi viết, vấn đáp hoặc trắc nghiệm; thời gian thi viết hoặc trắc nghiệm không quá 180 phút, thi vấn đáp không quá 40 phút chuẩn bị và 20 phút trả lời cho 1 thí sinh, được thực hiện theo hình thức trực tiếp hoặc trực tuyến; </w:t>
      </w:r>
    </w:p>
    <w:p w:rsidR="00455EE1" w:rsidRPr="00455EE1" w:rsidRDefault="00455EE1" w:rsidP="00455EE1">
      <w:pPr>
        <w:pStyle w:val="NormalWeb"/>
        <w:spacing w:before="60" w:beforeAutospacing="0" w:after="60" w:afterAutospacing="0"/>
        <w:ind w:firstLine="720"/>
        <w:jc w:val="both"/>
        <w:rPr>
          <w:color w:val="002060"/>
          <w:sz w:val="28"/>
          <w:szCs w:val="28"/>
          <w:highlight w:val="yellow"/>
          <w:lang w:val="vi-VN"/>
        </w:rPr>
      </w:pPr>
      <w:r w:rsidRPr="00455EE1">
        <w:rPr>
          <w:color w:val="002060"/>
          <w:sz w:val="28"/>
          <w:szCs w:val="28"/>
          <w:highlight w:val="yellow"/>
          <w:lang w:val="vi-VN"/>
        </w:rPr>
        <w:t xml:space="preserve">+ </w:t>
      </w:r>
      <w:r w:rsidRPr="00455EE1">
        <w:rPr>
          <w:color w:val="002060"/>
          <w:sz w:val="28"/>
          <w:szCs w:val="28"/>
          <w:highlight w:val="yellow"/>
        </w:rPr>
        <w:t>Thi Thực hành được tổ chức theo hình thức làm bài thực hành kỹ năng tổng hợp để hoàn thiện một sản phẩm, dịch vụ hoặc một phần sản phẩm, dịch vụ. Thời gian thi thực hành cụ thể do hiệu trưởng quy định đảm bảo phù hợp với đặc thù của ngành, nghề đào tạo</w:t>
      </w:r>
      <w:r w:rsidRPr="00455EE1">
        <w:rPr>
          <w:color w:val="002060"/>
          <w:sz w:val="28"/>
          <w:szCs w:val="28"/>
          <w:highlight w:val="yellow"/>
          <w:lang w:val="vi-VN"/>
        </w:rPr>
        <w:t>.</w:t>
      </w:r>
    </w:p>
    <w:p w:rsidR="00455EE1" w:rsidRPr="00455EE1" w:rsidRDefault="00455EE1" w:rsidP="00455EE1">
      <w:pPr>
        <w:spacing w:after="60"/>
        <w:ind w:firstLine="720"/>
        <w:jc w:val="both"/>
        <w:rPr>
          <w:iCs/>
          <w:color w:val="002060"/>
          <w:sz w:val="28"/>
          <w:szCs w:val="28"/>
          <w:highlight w:val="yellow"/>
        </w:rPr>
      </w:pPr>
      <w:r w:rsidRPr="00455EE1">
        <w:rPr>
          <w:iCs/>
          <w:color w:val="002060"/>
          <w:sz w:val="28"/>
          <w:szCs w:val="28"/>
          <w:highlight w:val="yellow"/>
        </w:rPr>
        <w:t>4.6. Các chú ý khác</w:t>
      </w:r>
    </w:p>
    <w:p w:rsidR="00455EE1" w:rsidRPr="00455EE1" w:rsidRDefault="00455EE1" w:rsidP="00455EE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4.6.1. </w:t>
      </w:r>
      <w:r w:rsidRPr="00455EE1">
        <w:rPr>
          <w:color w:val="002060"/>
          <w:sz w:val="28"/>
          <w:szCs w:val="28"/>
          <w:highlight w:val="yellow"/>
        </w:rPr>
        <w:t>Điều kiện dự thi kết thúc môn học, mô-đun</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a) Người học được dự thi kết thúc môn học, mô-đun phải đảm bảo tham dự ít nhất 80% thời gian học tập bao gồm: thời gian học lý thuyết, học tích hợp, thực hành, thực tập và đáp ứng được các yêu cầu khác quy định trong chương trình môn học, mô-đun;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b) Có điểm trung bình chung các bài kiểm tra thường xuyên, định kỳ đạt từ 5,0 trở lên theo thang điểm 10;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c) Người học có giấy xác nhận khuyết tật theo quy định thì được hiệu trưởng xem xét, quyết định ưu tiên điều kiện dự thi nhưng phải bảo đảm điều kiện về điểm trung bình các bài kiểm tra thường xuyên, định kỳ. </w:t>
      </w:r>
    </w:p>
    <w:p w:rsidR="00455EE1" w:rsidRPr="00455EE1" w:rsidRDefault="00455EE1" w:rsidP="00455EE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4.6.2. </w:t>
      </w:r>
      <w:r w:rsidRPr="00455EE1">
        <w:rPr>
          <w:color w:val="002060"/>
          <w:sz w:val="28"/>
          <w:szCs w:val="28"/>
          <w:highlight w:val="yellow"/>
        </w:rPr>
        <w:t>Số lần dự thi kết thúc môn học, mô-đun</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lastRenderedPageBreak/>
        <w:tab/>
        <w:t xml:space="preserve">a) Sau khi học xong môn học, mô-đun, người học đủ điều kiện quy định tại khoản 1 Điều này được dự thi kết thúc môn học, mô-đun. Nếu người học chưa dự thi kết thúc môn học, mô-đun lần thứ nhất vì lý do chính đáng thì được bố trí tham dự ở lần thi tiếp theo. Người có điểm thi lần thứ nhất thuộc loại chưa đạt được thi lại; số lần thi lại do hiệu trưởng quy định;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b) Người học có điểm thi đạt yêu cầu ở lần thứ nhất nhưng muốn có điểm cao hơn thì được đăng ký thi thêm 01 lần ở lần thi tiếp theo để cải thiện điểm số nhưng không được bảo lưu điểm thi trước đó. Điểm thi lần sau không được tính để xét học bổng;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 xml:space="preserve">c) Người học vắng mặt ở lần thi nào mà không có lý do chính đáng thì vẫn tính số lần thi và phải nhận điểm 0 cho lần thi đó và phải tham gia kỳ thi lại, số lần thi lại do hiệu trưởng quy định. </w:t>
      </w:r>
    </w:p>
    <w:p w:rsidR="00455EE1" w:rsidRPr="00455EE1" w:rsidRDefault="00455EE1" w:rsidP="00455EE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4.6.3. </w:t>
      </w:r>
      <w:r w:rsidRPr="00455EE1">
        <w:rPr>
          <w:color w:val="002060"/>
          <w:sz w:val="28"/>
          <w:szCs w:val="28"/>
          <w:highlight w:val="yellow"/>
        </w:rPr>
        <w:t>Học và thi lại</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t>a</w:t>
      </w:r>
      <w:r w:rsidRPr="00455EE1">
        <w:rPr>
          <w:color w:val="002060"/>
          <w:sz w:val="28"/>
          <w:szCs w:val="28"/>
          <w:highlight w:val="yellow"/>
          <w:lang w:val="vi-VN"/>
        </w:rPr>
        <w:t>)</w:t>
      </w:r>
      <w:r w:rsidRPr="00455EE1">
        <w:rPr>
          <w:color w:val="002060"/>
          <w:sz w:val="28"/>
          <w:szCs w:val="28"/>
          <w:highlight w:val="yellow"/>
        </w:rPr>
        <w:t xml:space="preserve"> Người học phải học lại và thi lại môn học, mô-đun nếu thuộc một trong các trường hợp: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Không đủ điều kiện dự thi;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Đã hết số lần dự thi kết thúc môn học, mô-đun theo quy định nhưng điểm thi chưa thuộc loại đạt; </w:t>
      </w:r>
    </w:p>
    <w:p w:rsidR="00455EE1" w:rsidRPr="00455EE1" w:rsidRDefault="00455EE1" w:rsidP="00455EE1">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Người học theo phương thức tích lũy mô-đun hoặc tín chỉ đăng ký học lại, thi lại để cải thiện điểm. </w:t>
      </w:r>
    </w:p>
    <w:p w:rsidR="00455EE1" w:rsidRPr="00455EE1" w:rsidRDefault="00455EE1" w:rsidP="00455EE1">
      <w:pPr>
        <w:spacing w:after="60"/>
        <w:jc w:val="both"/>
        <w:rPr>
          <w:color w:val="002060"/>
          <w:sz w:val="28"/>
          <w:szCs w:val="28"/>
          <w:highlight w:val="yellow"/>
          <w:lang w:val="vi-VN"/>
        </w:rPr>
      </w:pPr>
      <w:r w:rsidRPr="00455EE1">
        <w:rPr>
          <w:color w:val="002060"/>
          <w:sz w:val="28"/>
          <w:szCs w:val="28"/>
          <w:highlight w:val="yellow"/>
        </w:rPr>
        <w:tab/>
        <w:t>b</w:t>
      </w:r>
      <w:r w:rsidRPr="00455EE1">
        <w:rPr>
          <w:color w:val="002060"/>
          <w:sz w:val="28"/>
          <w:szCs w:val="28"/>
          <w:highlight w:val="yellow"/>
          <w:lang w:val="vi-VN"/>
        </w:rPr>
        <w:t xml:space="preserve">) </w:t>
      </w:r>
      <w:r w:rsidRPr="00455EE1">
        <w:rPr>
          <w:color w:val="002060"/>
          <w:sz w:val="28"/>
          <w:szCs w:val="28"/>
          <w:highlight w:val="yellow"/>
        </w:rPr>
        <w:t>Người học phải học lại và thi lại không được bảo lưu điểm và thời gian học tập môn học, mô-đun của lần học trước đó và phải bảo đảm các điều kiện dự thi theo quy định</w:t>
      </w:r>
      <w:r w:rsidRPr="00455EE1">
        <w:rPr>
          <w:color w:val="002060"/>
          <w:sz w:val="28"/>
          <w:szCs w:val="28"/>
          <w:highlight w:val="yellow"/>
          <w:lang w:val="vi-VN"/>
        </w:rPr>
        <w:t>.</w:t>
      </w:r>
    </w:p>
    <w:p w:rsidR="00455EE1" w:rsidRPr="00455EE1" w:rsidRDefault="00455EE1" w:rsidP="00455EE1">
      <w:pPr>
        <w:spacing w:after="60"/>
        <w:jc w:val="both"/>
        <w:rPr>
          <w:color w:val="002060"/>
          <w:sz w:val="28"/>
          <w:szCs w:val="28"/>
          <w:lang w:val="vi-VN"/>
        </w:rPr>
      </w:pPr>
      <w:r w:rsidRPr="00455EE1">
        <w:rPr>
          <w:color w:val="002060"/>
          <w:sz w:val="28"/>
          <w:szCs w:val="28"/>
          <w:highlight w:val="yellow"/>
        </w:rPr>
        <w:tab/>
        <w:t>c</w:t>
      </w:r>
      <w:r w:rsidRPr="00455EE1">
        <w:rPr>
          <w:color w:val="002060"/>
          <w:sz w:val="28"/>
          <w:szCs w:val="28"/>
          <w:highlight w:val="yellow"/>
          <w:lang w:val="vi-VN"/>
        </w:rPr>
        <w:t xml:space="preserve">) </w:t>
      </w:r>
      <w:r w:rsidRPr="00455EE1">
        <w:rPr>
          <w:color w:val="002060"/>
          <w:sz w:val="28"/>
          <w:szCs w:val="28"/>
          <w:highlight w:val="yellow"/>
        </w:rPr>
        <w:t>Trường hợp không còn môn học, mô-đun do chương trình đào tạo thay đổi thì hiệu trưởng quyết định chọn môn học, mô-đun khác phù hợp với mục tiêu của chương trình để thay thế.</w:t>
      </w:r>
      <w:r w:rsidRPr="00455EE1">
        <w:rPr>
          <w:color w:val="002060"/>
          <w:sz w:val="28"/>
          <w:szCs w:val="28"/>
          <w:highlight w:val="yellow"/>
          <w:lang w:val="vi-VN"/>
        </w:rPr>
        <w:t>/.</w:t>
      </w:r>
    </w:p>
    <w:p w:rsidR="00455EE1" w:rsidRPr="00455EE1" w:rsidRDefault="00455EE1" w:rsidP="00455EE1">
      <w:pPr>
        <w:spacing w:after="60"/>
        <w:ind w:firstLine="720"/>
        <w:jc w:val="both"/>
        <w:rPr>
          <w:color w:val="00206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59"/>
      </w:tblGrid>
      <w:tr w:rsidR="00455EE1" w:rsidRPr="00455EE1" w:rsidTr="00797619">
        <w:tc>
          <w:tcPr>
            <w:tcW w:w="4672" w:type="dxa"/>
          </w:tcPr>
          <w:p w:rsidR="00455EE1" w:rsidRPr="00455EE1" w:rsidRDefault="00455EE1" w:rsidP="00797619">
            <w:pPr>
              <w:spacing w:after="60"/>
              <w:jc w:val="both"/>
              <w:rPr>
                <w:b/>
                <w:bCs/>
                <w:color w:val="002060"/>
                <w:sz w:val="28"/>
                <w:szCs w:val="28"/>
              </w:rPr>
            </w:pPr>
          </w:p>
        </w:tc>
        <w:tc>
          <w:tcPr>
            <w:tcW w:w="4673" w:type="dxa"/>
          </w:tcPr>
          <w:p w:rsidR="00455EE1" w:rsidRPr="00455EE1" w:rsidRDefault="00455EE1" w:rsidP="00797619">
            <w:pPr>
              <w:spacing w:after="60"/>
              <w:jc w:val="center"/>
              <w:rPr>
                <w:b/>
                <w:iCs/>
                <w:color w:val="002060"/>
                <w:sz w:val="28"/>
                <w:szCs w:val="28"/>
              </w:rPr>
            </w:pPr>
            <w:r w:rsidRPr="00455EE1">
              <w:rPr>
                <w:b/>
                <w:iCs/>
                <w:color w:val="002060"/>
                <w:sz w:val="28"/>
                <w:szCs w:val="28"/>
              </w:rPr>
              <w:t>HIỆU TRƯỞNG</w:t>
            </w:r>
          </w:p>
          <w:p w:rsidR="00455EE1" w:rsidRPr="00455EE1" w:rsidRDefault="00455EE1" w:rsidP="00797619">
            <w:pPr>
              <w:spacing w:after="60"/>
              <w:jc w:val="center"/>
              <w:rPr>
                <w:b/>
                <w:bCs/>
                <w:iCs/>
                <w:color w:val="002060"/>
                <w:sz w:val="28"/>
                <w:szCs w:val="28"/>
              </w:rPr>
            </w:pPr>
          </w:p>
          <w:p w:rsidR="00455EE1" w:rsidRPr="00455EE1" w:rsidRDefault="00455EE1" w:rsidP="00797619">
            <w:pPr>
              <w:spacing w:after="60"/>
              <w:jc w:val="center"/>
              <w:rPr>
                <w:b/>
                <w:bCs/>
                <w:iCs/>
                <w:color w:val="002060"/>
                <w:sz w:val="28"/>
                <w:szCs w:val="28"/>
              </w:rPr>
            </w:pPr>
          </w:p>
          <w:p w:rsidR="00455EE1" w:rsidRPr="00455EE1" w:rsidRDefault="00455EE1" w:rsidP="00797619">
            <w:pPr>
              <w:spacing w:after="60"/>
              <w:jc w:val="center"/>
              <w:rPr>
                <w:b/>
                <w:bCs/>
                <w:iCs/>
                <w:color w:val="002060"/>
                <w:sz w:val="28"/>
                <w:szCs w:val="28"/>
              </w:rPr>
            </w:pPr>
          </w:p>
          <w:p w:rsidR="00455EE1" w:rsidRPr="00455EE1" w:rsidRDefault="00455EE1" w:rsidP="00797619">
            <w:pPr>
              <w:spacing w:after="60"/>
              <w:jc w:val="center"/>
              <w:rPr>
                <w:b/>
                <w:bCs/>
                <w:iCs/>
                <w:color w:val="002060"/>
                <w:sz w:val="28"/>
                <w:szCs w:val="28"/>
              </w:rPr>
            </w:pPr>
          </w:p>
          <w:p w:rsidR="00455EE1" w:rsidRPr="00455EE1" w:rsidRDefault="00455EE1" w:rsidP="00797619">
            <w:pPr>
              <w:spacing w:after="60"/>
              <w:jc w:val="center"/>
              <w:rPr>
                <w:b/>
                <w:bCs/>
                <w:color w:val="002060"/>
                <w:sz w:val="28"/>
                <w:szCs w:val="28"/>
                <w:lang w:val="vi-VN"/>
              </w:rPr>
            </w:pPr>
            <w:r w:rsidRPr="00455EE1">
              <w:rPr>
                <w:b/>
                <w:bCs/>
                <w:iCs/>
                <w:color w:val="002060"/>
                <w:sz w:val="28"/>
                <w:szCs w:val="28"/>
              </w:rPr>
              <w:t>Phạm</w:t>
            </w:r>
            <w:r w:rsidRPr="00455EE1">
              <w:rPr>
                <w:b/>
                <w:bCs/>
                <w:iCs/>
                <w:color w:val="002060"/>
                <w:sz w:val="28"/>
                <w:szCs w:val="28"/>
                <w:lang w:val="vi-VN"/>
              </w:rPr>
              <w:t xml:space="preserve"> Thị Hường</w:t>
            </w:r>
          </w:p>
        </w:tc>
      </w:tr>
      <w:bookmarkEnd w:id="0"/>
    </w:tbl>
    <w:p w:rsidR="00455EE1" w:rsidRPr="00455EE1" w:rsidRDefault="00455EE1" w:rsidP="00455EE1">
      <w:pPr>
        <w:tabs>
          <w:tab w:val="left" w:pos="3383"/>
          <w:tab w:val="left" w:pos="3550"/>
        </w:tabs>
        <w:ind w:right="-79"/>
        <w:jc w:val="both"/>
        <w:rPr>
          <w:b/>
          <w:color w:val="002060"/>
          <w:sz w:val="28"/>
          <w:szCs w:val="28"/>
          <w:lang w:val="de-DE"/>
        </w:rPr>
      </w:pPr>
    </w:p>
    <w:p w:rsidR="00340E4C" w:rsidRPr="00455EE1" w:rsidRDefault="00455EE1" w:rsidP="00455EE1">
      <w:pPr>
        <w:tabs>
          <w:tab w:val="left" w:pos="3383"/>
          <w:tab w:val="left" w:pos="3550"/>
        </w:tabs>
        <w:ind w:right="-79"/>
        <w:jc w:val="both"/>
        <w:rPr>
          <w:b/>
          <w:color w:val="002060"/>
          <w:sz w:val="28"/>
          <w:szCs w:val="28"/>
          <w:lang w:val="de-DE"/>
        </w:rPr>
      </w:pPr>
      <w:r w:rsidRPr="00455EE1">
        <w:rPr>
          <w:b/>
          <w:color w:val="002060"/>
          <w:sz w:val="28"/>
          <w:szCs w:val="28"/>
          <w:lang w:val="de-DE"/>
        </w:rPr>
        <w:tab/>
      </w:r>
    </w:p>
    <w:p w:rsidR="00340E4C" w:rsidRPr="00455EE1" w:rsidRDefault="00340E4C" w:rsidP="00340E4C">
      <w:pPr>
        <w:tabs>
          <w:tab w:val="left" w:pos="945"/>
        </w:tabs>
        <w:ind w:right="-79"/>
        <w:jc w:val="both"/>
        <w:rPr>
          <w:color w:val="002060"/>
          <w:sz w:val="28"/>
          <w:szCs w:val="28"/>
        </w:rPr>
      </w:pPr>
    </w:p>
    <w:sectPr w:rsidR="00340E4C" w:rsidRPr="00455EE1" w:rsidSect="00340E4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C46D9"/>
    <w:rsid w:val="000F7825"/>
    <w:rsid w:val="00100E16"/>
    <w:rsid w:val="00117874"/>
    <w:rsid w:val="00154C7D"/>
    <w:rsid w:val="00192EDE"/>
    <w:rsid w:val="00196782"/>
    <w:rsid w:val="001B72D6"/>
    <w:rsid w:val="001D42C4"/>
    <w:rsid w:val="001D55F8"/>
    <w:rsid w:val="001E273D"/>
    <w:rsid w:val="001E7CA8"/>
    <w:rsid w:val="001F7C09"/>
    <w:rsid w:val="002202D7"/>
    <w:rsid w:val="0022093E"/>
    <w:rsid w:val="0022216F"/>
    <w:rsid w:val="002268C8"/>
    <w:rsid w:val="00286AF0"/>
    <w:rsid w:val="00292E7C"/>
    <w:rsid w:val="002A6596"/>
    <w:rsid w:val="002C0388"/>
    <w:rsid w:val="002E25A4"/>
    <w:rsid w:val="003367CD"/>
    <w:rsid w:val="00340E4C"/>
    <w:rsid w:val="00343E03"/>
    <w:rsid w:val="0036574B"/>
    <w:rsid w:val="00370497"/>
    <w:rsid w:val="003A63C3"/>
    <w:rsid w:val="003A65B9"/>
    <w:rsid w:val="003B197E"/>
    <w:rsid w:val="003B47D7"/>
    <w:rsid w:val="003B5078"/>
    <w:rsid w:val="003B5F8D"/>
    <w:rsid w:val="003B73A8"/>
    <w:rsid w:val="00406466"/>
    <w:rsid w:val="00407584"/>
    <w:rsid w:val="00414213"/>
    <w:rsid w:val="00427E7E"/>
    <w:rsid w:val="00441BAB"/>
    <w:rsid w:val="0044516A"/>
    <w:rsid w:val="00455EE1"/>
    <w:rsid w:val="00480465"/>
    <w:rsid w:val="00486325"/>
    <w:rsid w:val="0049103B"/>
    <w:rsid w:val="00492E54"/>
    <w:rsid w:val="004B04C3"/>
    <w:rsid w:val="004B419B"/>
    <w:rsid w:val="004E1717"/>
    <w:rsid w:val="004E38D2"/>
    <w:rsid w:val="004F76AA"/>
    <w:rsid w:val="00506BC3"/>
    <w:rsid w:val="005142E4"/>
    <w:rsid w:val="0054327E"/>
    <w:rsid w:val="00564B0C"/>
    <w:rsid w:val="0057263C"/>
    <w:rsid w:val="0057459D"/>
    <w:rsid w:val="00590144"/>
    <w:rsid w:val="0059729C"/>
    <w:rsid w:val="005A1136"/>
    <w:rsid w:val="005C0B47"/>
    <w:rsid w:val="005E47ED"/>
    <w:rsid w:val="00605A96"/>
    <w:rsid w:val="00606DF2"/>
    <w:rsid w:val="00616781"/>
    <w:rsid w:val="00616793"/>
    <w:rsid w:val="00620C2B"/>
    <w:rsid w:val="006560C2"/>
    <w:rsid w:val="006629F5"/>
    <w:rsid w:val="0067545C"/>
    <w:rsid w:val="00687C0C"/>
    <w:rsid w:val="006A571F"/>
    <w:rsid w:val="006B4449"/>
    <w:rsid w:val="006B7737"/>
    <w:rsid w:val="006E53DF"/>
    <w:rsid w:val="006F0537"/>
    <w:rsid w:val="00700FAE"/>
    <w:rsid w:val="0076306A"/>
    <w:rsid w:val="00791CC9"/>
    <w:rsid w:val="00793E71"/>
    <w:rsid w:val="007B488E"/>
    <w:rsid w:val="007C6D8A"/>
    <w:rsid w:val="007D35A3"/>
    <w:rsid w:val="007D3B7E"/>
    <w:rsid w:val="008001CA"/>
    <w:rsid w:val="008051E6"/>
    <w:rsid w:val="008219E8"/>
    <w:rsid w:val="00823C9A"/>
    <w:rsid w:val="00833AF4"/>
    <w:rsid w:val="008350BC"/>
    <w:rsid w:val="0083738E"/>
    <w:rsid w:val="00881702"/>
    <w:rsid w:val="00892DB3"/>
    <w:rsid w:val="008A79BD"/>
    <w:rsid w:val="008B1C6C"/>
    <w:rsid w:val="008C7E3D"/>
    <w:rsid w:val="008D2C0E"/>
    <w:rsid w:val="008F5338"/>
    <w:rsid w:val="009027F6"/>
    <w:rsid w:val="00930A72"/>
    <w:rsid w:val="0094472D"/>
    <w:rsid w:val="00947D9A"/>
    <w:rsid w:val="009570D0"/>
    <w:rsid w:val="00972865"/>
    <w:rsid w:val="00990C4E"/>
    <w:rsid w:val="009A6B4C"/>
    <w:rsid w:val="009C4122"/>
    <w:rsid w:val="009C7302"/>
    <w:rsid w:val="009C7FAB"/>
    <w:rsid w:val="009E5731"/>
    <w:rsid w:val="009F1D15"/>
    <w:rsid w:val="009F2A01"/>
    <w:rsid w:val="00A14465"/>
    <w:rsid w:val="00A150EF"/>
    <w:rsid w:val="00A24650"/>
    <w:rsid w:val="00A624F0"/>
    <w:rsid w:val="00A76819"/>
    <w:rsid w:val="00A92969"/>
    <w:rsid w:val="00AA7E35"/>
    <w:rsid w:val="00AB1783"/>
    <w:rsid w:val="00AB5B71"/>
    <w:rsid w:val="00AD4A0E"/>
    <w:rsid w:val="00AF33A3"/>
    <w:rsid w:val="00B30F3C"/>
    <w:rsid w:val="00B320D1"/>
    <w:rsid w:val="00B32859"/>
    <w:rsid w:val="00B461DB"/>
    <w:rsid w:val="00B46850"/>
    <w:rsid w:val="00B93216"/>
    <w:rsid w:val="00B95DFE"/>
    <w:rsid w:val="00BC1562"/>
    <w:rsid w:val="00BE3A04"/>
    <w:rsid w:val="00BE4F29"/>
    <w:rsid w:val="00BE68B1"/>
    <w:rsid w:val="00C5214A"/>
    <w:rsid w:val="00C55FD2"/>
    <w:rsid w:val="00C875B1"/>
    <w:rsid w:val="00C95DE3"/>
    <w:rsid w:val="00C977AE"/>
    <w:rsid w:val="00CA0ECD"/>
    <w:rsid w:val="00CD4964"/>
    <w:rsid w:val="00CE76DC"/>
    <w:rsid w:val="00CF0049"/>
    <w:rsid w:val="00CF0774"/>
    <w:rsid w:val="00D030E7"/>
    <w:rsid w:val="00D13E15"/>
    <w:rsid w:val="00D16F41"/>
    <w:rsid w:val="00D40B3F"/>
    <w:rsid w:val="00D52A1C"/>
    <w:rsid w:val="00D65F0E"/>
    <w:rsid w:val="00D97F00"/>
    <w:rsid w:val="00D97FD7"/>
    <w:rsid w:val="00DD0CAA"/>
    <w:rsid w:val="00DD3C3B"/>
    <w:rsid w:val="00DE3619"/>
    <w:rsid w:val="00DF0D59"/>
    <w:rsid w:val="00DF193C"/>
    <w:rsid w:val="00DF3E3F"/>
    <w:rsid w:val="00E055A3"/>
    <w:rsid w:val="00E0614C"/>
    <w:rsid w:val="00E31442"/>
    <w:rsid w:val="00E42F51"/>
    <w:rsid w:val="00E53560"/>
    <w:rsid w:val="00E607D5"/>
    <w:rsid w:val="00E6308C"/>
    <w:rsid w:val="00E65DB1"/>
    <w:rsid w:val="00E90D35"/>
    <w:rsid w:val="00E93717"/>
    <w:rsid w:val="00E95206"/>
    <w:rsid w:val="00EA2D4E"/>
    <w:rsid w:val="00EB4079"/>
    <w:rsid w:val="00EC3DFA"/>
    <w:rsid w:val="00ED0BC5"/>
    <w:rsid w:val="00EF171D"/>
    <w:rsid w:val="00F15B9E"/>
    <w:rsid w:val="00F277B0"/>
    <w:rsid w:val="00F323D6"/>
    <w:rsid w:val="00F448D3"/>
    <w:rsid w:val="00F54D4B"/>
    <w:rsid w:val="00F63403"/>
    <w:rsid w:val="00FB407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3CC0"/>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EE1"/>
    <w:pPr>
      <w:spacing w:after="0" w:line="240" w:lineRule="auto"/>
    </w:pPr>
    <w:rPr>
      <w:rFonts w:ascii="Calibri" w:eastAsia="Calibri" w:hAnsi="Calibri" w:cs="Calibri"/>
      <w:color w:val="00000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55E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726</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User</cp:lastModifiedBy>
  <cp:revision>222</cp:revision>
  <dcterms:created xsi:type="dcterms:W3CDTF">2021-01-09T13:47:00Z</dcterms:created>
  <dcterms:modified xsi:type="dcterms:W3CDTF">2022-12-17T02:50:00Z</dcterms:modified>
</cp:coreProperties>
</file>